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8950" w14:textId="128FDF55" w:rsidR="007F0566" w:rsidRPr="00B9215D" w:rsidRDefault="007F0566" w:rsidP="00B9215D">
      <w:pPr>
        <w:spacing w:after="0" w:line="360" w:lineRule="auto"/>
        <w:ind w:left="-108" w:firstLine="108"/>
        <w:jc w:val="center"/>
        <w:rPr>
          <w:rFonts w:ascii="Times New Roman" w:eastAsia="Times New Roman" w:hAnsi="Times New Roman" w:cs="Times New Roman"/>
          <w:b/>
          <w:caps/>
          <w:sz w:val="24"/>
          <w:szCs w:val="24"/>
          <w:lang w:val="lt-LT"/>
        </w:rPr>
      </w:pPr>
      <w:r w:rsidRPr="00B9215D">
        <w:rPr>
          <w:rFonts w:ascii="Times New Roman" w:eastAsia="Times New Roman" w:hAnsi="Times New Roman" w:cs="Times New Roman"/>
          <w:b/>
          <w:caps/>
          <w:sz w:val="24"/>
          <w:szCs w:val="24"/>
          <w:lang w:val="lt-LT"/>
        </w:rPr>
        <w:t>RINKOS KONSULTACIJ</w:t>
      </w:r>
      <w:r w:rsidR="00C45578" w:rsidRPr="00B9215D">
        <w:rPr>
          <w:rFonts w:ascii="Times New Roman" w:eastAsia="Times New Roman" w:hAnsi="Times New Roman" w:cs="Times New Roman"/>
          <w:b/>
          <w:caps/>
          <w:sz w:val="24"/>
          <w:szCs w:val="24"/>
          <w:lang w:val="lt-LT"/>
        </w:rPr>
        <w:t>OS APRAŠAS</w:t>
      </w:r>
    </w:p>
    <w:p w14:paraId="347789E9" w14:textId="77777777" w:rsidR="00E763E4" w:rsidRPr="00B9215D" w:rsidRDefault="00E763E4" w:rsidP="00B9215D">
      <w:pPr>
        <w:spacing w:after="0" w:line="360" w:lineRule="auto"/>
        <w:ind w:left="-108" w:firstLine="108"/>
        <w:jc w:val="center"/>
        <w:rPr>
          <w:rFonts w:ascii="Times New Roman" w:eastAsia="Times New Roman" w:hAnsi="Times New Roman" w:cs="Times New Roman"/>
          <w:b/>
          <w:caps/>
          <w:sz w:val="24"/>
          <w:szCs w:val="24"/>
          <w:lang w:val="lt-LT"/>
        </w:rPr>
      </w:pPr>
    </w:p>
    <w:p w14:paraId="5D5B68CC" w14:textId="62305DAE" w:rsidR="00E763E4" w:rsidRPr="00B9215D" w:rsidRDefault="00E763E4" w:rsidP="00B9215D">
      <w:pPr>
        <w:spacing w:after="0" w:line="360" w:lineRule="auto"/>
        <w:jc w:val="center"/>
        <w:rPr>
          <w:rFonts w:ascii="Times New Roman" w:eastAsia="MS Mincho" w:hAnsi="Times New Roman" w:cs="Times New Roman"/>
          <w:b/>
          <w:sz w:val="24"/>
          <w:szCs w:val="24"/>
          <w:lang w:val="lt-LT" w:eastAsia="ja-JP"/>
        </w:rPr>
      </w:pPr>
      <w:r w:rsidRPr="00B9215D">
        <w:rPr>
          <w:rFonts w:ascii="Times New Roman" w:eastAsia="Times New Roman" w:hAnsi="Times New Roman" w:cs="Times New Roman"/>
          <w:b/>
          <w:caps/>
          <w:sz w:val="24"/>
          <w:szCs w:val="24"/>
          <w:lang w:val="lt-LT"/>
        </w:rPr>
        <w:t xml:space="preserve">DĖL </w:t>
      </w:r>
      <w:r w:rsidR="00AF0C48" w:rsidRPr="00AF0C48">
        <w:rPr>
          <w:rFonts w:ascii="Times New Roman" w:eastAsia="Times New Roman" w:hAnsi="Times New Roman" w:cs="Times New Roman"/>
          <w:b/>
          <w:caps/>
          <w:sz w:val="24"/>
          <w:szCs w:val="24"/>
          <w:lang w:val="lt-LT"/>
        </w:rPr>
        <w:t>CIVILINIŲ ORLAIVIŲ REGISTRO PROGRAMINĖS ĮRANGOS SUKŪRIMO PASLAUG</w:t>
      </w:r>
      <w:r w:rsidR="00AF0C48">
        <w:rPr>
          <w:rFonts w:ascii="Times New Roman" w:eastAsia="Times New Roman" w:hAnsi="Times New Roman" w:cs="Times New Roman"/>
          <w:b/>
          <w:caps/>
          <w:sz w:val="24"/>
          <w:szCs w:val="24"/>
          <w:lang w:val="lt-LT"/>
        </w:rPr>
        <w:t xml:space="preserve">ų </w:t>
      </w:r>
      <w:r w:rsidR="00732B21">
        <w:rPr>
          <w:rFonts w:ascii="Times New Roman" w:eastAsia="Times New Roman" w:hAnsi="Times New Roman" w:cs="Times New Roman"/>
          <w:b/>
          <w:caps/>
          <w:sz w:val="24"/>
          <w:szCs w:val="24"/>
          <w:lang w:val="lt-LT"/>
        </w:rPr>
        <w:t>pirkimo</w:t>
      </w:r>
    </w:p>
    <w:p w14:paraId="3BCD8011" w14:textId="77777777" w:rsidR="00B85C9A" w:rsidRPr="00B9215D" w:rsidRDefault="00B85C9A" w:rsidP="00B9215D">
      <w:pPr>
        <w:spacing w:after="0" w:line="360" w:lineRule="auto"/>
        <w:ind w:left="-108" w:firstLine="108"/>
        <w:jc w:val="center"/>
        <w:rPr>
          <w:rFonts w:ascii="Times New Roman" w:eastAsia="Times New Roman" w:hAnsi="Times New Roman" w:cs="Times New Roman"/>
          <w:b/>
          <w:sz w:val="24"/>
          <w:szCs w:val="24"/>
          <w:lang w:val="lt-LT"/>
        </w:rPr>
      </w:pPr>
    </w:p>
    <w:tbl>
      <w:tblPr>
        <w:tblStyle w:val="GridTable1Light-Accent6"/>
        <w:tblW w:w="9634" w:type="dxa"/>
        <w:tblLayout w:type="fixed"/>
        <w:tblLook w:val="04A0" w:firstRow="1" w:lastRow="0" w:firstColumn="1" w:lastColumn="0" w:noHBand="0" w:noVBand="1"/>
      </w:tblPr>
      <w:tblGrid>
        <w:gridCol w:w="2890"/>
        <w:gridCol w:w="6744"/>
      </w:tblGrid>
      <w:tr w:rsidR="005A6E6C" w:rsidRPr="00B9215D" w14:paraId="5CB491E0" w14:textId="77777777" w:rsidTr="00FC0B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0" w:type="dxa"/>
          </w:tcPr>
          <w:p w14:paraId="7E291575"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Sąvokos</w:t>
            </w:r>
          </w:p>
        </w:tc>
        <w:tc>
          <w:tcPr>
            <w:tcW w:w="6744" w:type="dxa"/>
            <w:shd w:val="clear" w:color="auto" w:fill="auto"/>
          </w:tcPr>
          <w:p w14:paraId="5D56DDA2" w14:textId="65C936AC" w:rsidR="006C5EC3" w:rsidRPr="00B9215D" w:rsidRDefault="00FD6BC2"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r w:rsidRPr="00B9215D">
              <w:rPr>
                <w:rFonts w:ascii="Times New Roman" w:eastAsia="Times New Roman" w:hAnsi="Times New Roman" w:cs="Times New Roman"/>
                <w:color w:val="000000"/>
                <w:sz w:val="24"/>
                <w:szCs w:val="24"/>
                <w:lang w:val="lt-LT" w:eastAsia="lt-LT" w:bidi="lt-LT"/>
              </w:rPr>
              <w:t xml:space="preserve">Perkančioji organizacija </w:t>
            </w:r>
            <w:r w:rsidR="00216388" w:rsidRPr="00B9215D">
              <w:rPr>
                <w:rFonts w:ascii="Times New Roman" w:eastAsia="Calibri" w:hAnsi="Times New Roman" w:cs="Times New Roman"/>
                <w:b w:val="0"/>
                <w:bCs w:val="0"/>
                <w:sz w:val="24"/>
                <w:szCs w:val="24"/>
                <w:lang w:val="lt-LT" w:eastAsia="lt-LT"/>
              </w:rPr>
              <w:t xml:space="preserve">– </w:t>
            </w:r>
            <w:r w:rsidR="006C5EC3" w:rsidRPr="00B9215D">
              <w:rPr>
                <w:rFonts w:ascii="Times New Roman" w:eastAsia="Calibri" w:hAnsi="Times New Roman" w:cs="Times New Roman"/>
                <w:b w:val="0"/>
                <w:bCs w:val="0"/>
                <w:sz w:val="24"/>
                <w:szCs w:val="24"/>
                <w:lang w:val="lt-LT" w:eastAsia="lt-LT"/>
              </w:rPr>
              <w:t xml:space="preserve">Viešoji įstaiga </w:t>
            </w:r>
            <w:r w:rsidR="00AF0C48">
              <w:rPr>
                <w:rFonts w:ascii="Times New Roman" w:eastAsia="Calibri" w:hAnsi="Times New Roman" w:cs="Times New Roman"/>
                <w:b w:val="0"/>
                <w:bCs w:val="0"/>
                <w:sz w:val="24"/>
                <w:szCs w:val="24"/>
                <w:lang w:val="lt-LT" w:eastAsia="lt-LT"/>
              </w:rPr>
              <w:t>Transporto kompetencijų agentūra</w:t>
            </w:r>
            <w:r w:rsidR="006C5EC3" w:rsidRPr="00B9215D">
              <w:rPr>
                <w:rFonts w:ascii="Times New Roman" w:eastAsia="Calibri" w:hAnsi="Times New Roman" w:cs="Times New Roman"/>
                <w:b w:val="0"/>
                <w:bCs w:val="0"/>
                <w:sz w:val="24"/>
                <w:szCs w:val="24"/>
                <w:lang w:val="lt-LT" w:eastAsia="lt-LT"/>
              </w:rPr>
              <w:t xml:space="preserve"> (toliau – </w:t>
            </w:r>
            <w:r w:rsidR="00D507D4">
              <w:rPr>
                <w:rFonts w:ascii="Times New Roman" w:eastAsia="Calibri" w:hAnsi="Times New Roman" w:cs="Times New Roman"/>
                <w:b w:val="0"/>
                <w:bCs w:val="0"/>
                <w:sz w:val="24"/>
                <w:szCs w:val="24"/>
                <w:lang w:val="lt-LT" w:eastAsia="lt-LT"/>
              </w:rPr>
              <w:t>TKA</w:t>
            </w:r>
            <w:r w:rsidR="006C5EC3" w:rsidRPr="00B9215D">
              <w:rPr>
                <w:rFonts w:ascii="Times New Roman" w:eastAsia="Calibri" w:hAnsi="Times New Roman" w:cs="Times New Roman"/>
                <w:b w:val="0"/>
                <w:bCs w:val="0"/>
                <w:sz w:val="24"/>
                <w:szCs w:val="24"/>
                <w:lang w:val="lt-LT" w:eastAsia="lt-LT"/>
              </w:rPr>
              <w:t xml:space="preserve"> arba perkančioji organizacija)</w:t>
            </w:r>
            <w:r w:rsidRPr="00B9215D">
              <w:rPr>
                <w:rFonts w:ascii="Times New Roman" w:eastAsia="Calibri" w:hAnsi="Times New Roman" w:cs="Times New Roman"/>
                <w:b w:val="0"/>
                <w:bCs w:val="0"/>
                <w:sz w:val="24"/>
                <w:szCs w:val="24"/>
                <w:lang w:val="lt-LT" w:eastAsia="lt-LT"/>
              </w:rPr>
              <w:t>.</w:t>
            </w:r>
          </w:p>
          <w:p w14:paraId="3D2FF8A5" w14:textId="77777777" w:rsidR="00036A13" w:rsidRPr="00B9215D" w:rsidRDefault="00036A13"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p>
          <w:p w14:paraId="08017B3C" w14:textId="3C2F090B"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Rinkos konsultacija – </w:t>
            </w:r>
            <w:r w:rsidR="00E763E4" w:rsidRPr="00B9215D">
              <w:rPr>
                <w:rFonts w:ascii="Times New Roman" w:eastAsia="Times New Roman" w:hAnsi="Times New Roman" w:cs="Times New Roman"/>
                <w:b w:val="0"/>
                <w:bCs w:val="0"/>
                <w:color w:val="000000"/>
                <w:sz w:val="24"/>
                <w:szCs w:val="24"/>
                <w:lang w:val="lt-LT" w:eastAsia="lt-LT" w:bidi="lt-LT"/>
              </w:rPr>
              <w:t xml:space="preserve">potencialių tiekėjų apklausa dėl techninės specifikacijos </w:t>
            </w:r>
            <w:r w:rsidR="00E763E4" w:rsidRPr="00B43B45">
              <w:rPr>
                <w:rFonts w:ascii="Times New Roman" w:eastAsia="Times New Roman" w:hAnsi="Times New Roman" w:cs="Times New Roman"/>
                <w:b w:val="0"/>
                <w:bCs w:val="0"/>
                <w:color w:val="000000"/>
                <w:sz w:val="24"/>
                <w:szCs w:val="24"/>
                <w:lang w:val="lt-LT" w:eastAsia="lt-LT" w:bidi="lt-LT"/>
              </w:rPr>
              <w:t>projekte</w:t>
            </w:r>
            <w:r w:rsidR="00E763E4" w:rsidRPr="00B9215D">
              <w:rPr>
                <w:rFonts w:ascii="Times New Roman" w:eastAsia="Times New Roman" w:hAnsi="Times New Roman" w:cs="Times New Roman"/>
                <w:b w:val="0"/>
                <w:bCs w:val="0"/>
                <w:color w:val="000000"/>
                <w:sz w:val="24"/>
                <w:szCs w:val="24"/>
                <w:lang w:val="lt-LT" w:eastAsia="lt-LT" w:bidi="lt-LT"/>
              </w:rPr>
              <w:t xml:space="preserve"> pirkimo objektą apibūdinančių sąlygų,</w:t>
            </w:r>
            <w:r w:rsidR="004071BA" w:rsidRPr="00216388">
              <w:rPr>
                <w:rFonts w:ascii="Times New Roman" w:hAnsi="Times New Roman" w:cs="Times New Roman"/>
                <w:sz w:val="24"/>
                <w:szCs w:val="24"/>
                <w:lang w:val="lt-LT"/>
              </w:rPr>
              <w:t xml:space="preserve"> </w:t>
            </w:r>
            <w:r w:rsidR="004071BA" w:rsidRPr="00B9215D">
              <w:rPr>
                <w:rFonts w:ascii="Times New Roman" w:eastAsia="Times New Roman" w:hAnsi="Times New Roman" w:cs="Times New Roman"/>
                <w:b w:val="0"/>
                <w:bCs w:val="0"/>
                <w:color w:val="000000"/>
                <w:sz w:val="24"/>
                <w:szCs w:val="24"/>
                <w:lang w:val="lt-LT" w:eastAsia="lt-LT" w:bidi="lt-LT"/>
              </w:rPr>
              <w:t>pasiūlymų vertinimo kriterijų,</w:t>
            </w:r>
            <w:r w:rsidR="00E763E4" w:rsidRPr="00B9215D">
              <w:rPr>
                <w:rFonts w:ascii="Times New Roman" w:eastAsia="Times New Roman" w:hAnsi="Times New Roman" w:cs="Times New Roman"/>
                <w:b w:val="0"/>
                <w:bCs w:val="0"/>
                <w:color w:val="000000"/>
                <w:sz w:val="24"/>
                <w:szCs w:val="24"/>
                <w:lang w:val="lt-LT" w:eastAsia="lt-LT" w:bidi="lt-LT"/>
              </w:rPr>
              <w:t xml:space="preserve"> tiekėjams nustatytų kvalifikacinių reikalavimų tinkamumo.</w:t>
            </w:r>
          </w:p>
          <w:p w14:paraId="08C3C510" w14:textId="77777777" w:rsidR="00036A13" w:rsidRPr="00B9215D"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BE153E9" w14:textId="596BBB5F"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VPĮ – </w:t>
            </w:r>
            <w:r w:rsidRPr="00B9215D">
              <w:rPr>
                <w:rFonts w:ascii="Times New Roman" w:eastAsia="Times New Roman" w:hAnsi="Times New Roman" w:cs="Times New Roman"/>
                <w:b w:val="0"/>
                <w:bCs w:val="0"/>
                <w:color w:val="000000"/>
                <w:sz w:val="24"/>
                <w:szCs w:val="24"/>
                <w:lang w:val="lt-LT" w:eastAsia="lt-LT" w:bidi="lt-LT"/>
              </w:rPr>
              <w:t>Lietuvos Respublikos viešųjų pirkimų įstatymas.</w:t>
            </w:r>
          </w:p>
          <w:p w14:paraId="15000D12" w14:textId="77777777" w:rsidR="00036A13" w:rsidRPr="00B9215D"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E5CE471" w14:textId="77777777"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CVP IS – </w:t>
            </w:r>
            <w:r w:rsidRPr="00B9215D">
              <w:rPr>
                <w:rFonts w:ascii="Times New Roman" w:eastAsia="Times New Roman" w:hAnsi="Times New Roman" w:cs="Times New Roman"/>
                <w:b w:val="0"/>
                <w:bCs w:val="0"/>
                <w:color w:val="000000"/>
                <w:sz w:val="24"/>
                <w:szCs w:val="24"/>
                <w:lang w:val="lt-LT" w:eastAsia="lt-LT" w:bidi="lt-LT"/>
              </w:rPr>
              <w:t>Centrinė viešųjų pirkimų informacinė sistema.</w:t>
            </w:r>
          </w:p>
        </w:tc>
      </w:tr>
      <w:tr w:rsidR="00814D2F" w:rsidRPr="00216388" w14:paraId="5B605E3F"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64D1B84" w14:textId="3EA1821E" w:rsidR="00814D2F" w:rsidRPr="00B9215D"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Pirkimo objektas</w:t>
            </w:r>
          </w:p>
        </w:tc>
        <w:tc>
          <w:tcPr>
            <w:tcW w:w="6744" w:type="dxa"/>
            <w:shd w:val="clear" w:color="auto" w:fill="auto"/>
          </w:tcPr>
          <w:p w14:paraId="17B8FAF8" w14:textId="3625D786" w:rsidR="00814D2F" w:rsidRPr="00FA7C6B" w:rsidRDefault="00814D2F" w:rsidP="00B9215D">
            <w:pPr>
              <w:widowControl w:val="0"/>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sz w:val="24"/>
                <w:szCs w:val="24"/>
                <w:lang w:val="lt-LT" w:eastAsia="ja-JP"/>
              </w:rPr>
            </w:pPr>
            <w:r w:rsidRPr="00FA7C6B">
              <w:rPr>
                <w:rFonts w:ascii="Times New Roman" w:eastAsia="Times New Roman" w:hAnsi="Times New Roman" w:cs="Times New Roman"/>
                <w:bCs/>
                <w:noProof/>
                <w:color w:val="000000"/>
                <w:sz w:val="24"/>
                <w:szCs w:val="24"/>
                <w:lang w:val="lt-LT" w:eastAsia="lt-LT" w:bidi="lt-LT"/>
              </w:rPr>
              <w:t xml:space="preserve">Rinkos konsultacija skelbiama siekiant gauti rinkos dalyvių pastabas ir pasiūlymus dėl </w:t>
            </w:r>
            <w:r w:rsidR="007E2EF0" w:rsidRPr="007E2EF0">
              <w:rPr>
                <w:rFonts w:ascii="Times New Roman" w:hAnsi="Times New Roman" w:cs="Times New Roman"/>
                <w:i/>
                <w:iCs/>
                <w:sz w:val="24"/>
                <w:szCs w:val="24"/>
                <w:lang w:val="lt-LT"/>
              </w:rPr>
              <w:t>civilinių orlaivių registro programinės įrangos sukūrimo paslaugų</w:t>
            </w:r>
            <w:r w:rsidR="007E2EF0">
              <w:rPr>
                <w:rFonts w:ascii="Times New Roman" w:hAnsi="Times New Roman" w:cs="Times New Roman"/>
                <w:sz w:val="24"/>
                <w:szCs w:val="24"/>
                <w:lang w:val="lt-LT"/>
              </w:rPr>
              <w:t xml:space="preserve"> </w:t>
            </w:r>
            <w:r w:rsidRPr="00FA7C6B">
              <w:rPr>
                <w:rFonts w:ascii="Times New Roman" w:hAnsi="Times New Roman" w:cs="Times New Roman"/>
                <w:sz w:val="24"/>
                <w:szCs w:val="24"/>
                <w:lang w:val="lt-LT"/>
              </w:rPr>
              <w:t>(toliau – Pirkimas) techninės specifikacijos,</w:t>
            </w:r>
            <w:r w:rsidR="004071BA" w:rsidRPr="00FA7C6B">
              <w:rPr>
                <w:rFonts w:ascii="Times New Roman" w:hAnsi="Times New Roman" w:cs="Times New Roman"/>
                <w:sz w:val="24"/>
                <w:szCs w:val="24"/>
                <w:lang w:val="lt-LT"/>
              </w:rPr>
              <w:t xml:space="preserve"> pasiūlymų vertinimo kriterijų,</w:t>
            </w:r>
            <w:r w:rsidRPr="00FA7C6B">
              <w:rPr>
                <w:rFonts w:ascii="Times New Roman" w:hAnsi="Times New Roman" w:cs="Times New Roman"/>
                <w:sz w:val="24"/>
                <w:szCs w:val="24"/>
                <w:lang w:val="lt-LT"/>
              </w:rPr>
              <w:t xml:space="preserve"> taikomų kvalifikacinių reikalavimų</w:t>
            </w:r>
            <w:r w:rsidRPr="00FA7C6B">
              <w:rPr>
                <w:rFonts w:ascii="Times New Roman" w:hAnsi="Times New Roman" w:cs="Times New Roman"/>
                <w:b/>
                <w:bCs/>
                <w:sz w:val="24"/>
                <w:szCs w:val="24"/>
                <w:lang w:val="lt-LT"/>
              </w:rPr>
              <w:t>.</w:t>
            </w:r>
          </w:p>
          <w:p w14:paraId="2E80A9A7" w14:textId="77777777" w:rsidR="00814D2F" w:rsidRPr="00FA7C6B"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272541F7" w14:textId="20FA3DD5" w:rsidR="00814D2F" w:rsidRPr="00FA7C6B" w:rsidRDefault="00814D2F" w:rsidP="00697691">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FA7C6B">
              <w:rPr>
                <w:rFonts w:ascii="Times New Roman" w:eastAsia="Times New Roman" w:hAnsi="Times New Roman" w:cs="Times New Roman"/>
                <w:bCs/>
                <w:noProof/>
                <w:color w:val="000000"/>
                <w:sz w:val="24"/>
                <w:szCs w:val="24"/>
                <w:lang w:val="lt-LT" w:eastAsia="lt-LT" w:bidi="lt-LT"/>
              </w:rPr>
              <w:t xml:space="preserve">Pirkimo objektui keliami reikalavimai nustatyti Techninėje specifikacijoje </w:t>
            </w:r>
            <w:r w:rsidR="0024151C">
              <w:rPr>
                <w:rFonts w:ascii="Times New Roman" w:eastAsia="Times New Roman" w:hAnsi="Times New Roman" w:cs="Times New Roman"/>
                <w:bCs/>
                <w:noProof/>
                <w:color w:val="000000"/>
                <w:sz w:val="24"/>
                <w:szCs w:val="24"/>
                <w:lang w:val="lt-LT" w:eastAsia="lt-LT" w:bidi="lt-LT"/>
              </w:rPr>
              <w:t>(</w:t>
            </w:r>
            <w:r w:rsidR="00FA7C6B">
              <w:rPr>
                <w:rFonts w:ascii="Times New Roman" w:eastAsia="Times New Roman" w:hAnsi="Times New Roman" w:cs="Times New Roman"/>
                <w:bCs/>
                <w:noProof/>
                <w:color w:val="000000"/>
                <w:sz w:val="24"/>
                <w:szCs w:val="24"/>
                <w:lang w:val="lt-LT" w:eastAsia="lt-LT" w:bidi="lt-LT"/>
              </w:rPr>
              <w:t>p</w:t>
            </w:r>
            <w:r w:rsidRPr="00FA7C6B">
              <w:rPr>
                <w:rFonts w:ascii="Times New Roman" w:eastAsia="Times New Roman" w:hAnsi="Times New Roman" w:cs="Times New Roman"/>
                <w:bCs/>
                <w:noProof/>
                <w:color w:val="000000"/>
                <w:sz w:val="24"/>
                <w:szCs w:val="24"/>
                <w:lang w:val="lt-LT" w:eastAsia="lt-LT" w:bidi="lt-LT"/>
              </w:rPr>
              <w:t>riede Nr. 1</w:t>
            </w:r>
            <w:r w:rsidR="0024151C">
              <w:rPr>
                <w:rFonts w:ascii="Times New Roman" w:eastAsia="Times New Roman" w:hAnsi="Times New Roman" w:cs="Times New Roman"/>
                <w:bCs/>
                <w:noProof/>
                <w:color w:val="000000"/>
                <w:sz w:val="24"/>
                <w:szCs w:val="24"/>
                <w:lang w:val="lt-LT" w:eastAsia="lt-LT" w:bidi="lt-LT"/>
              </w:rPr>
              <w:t>)</w:t>
            </w:r>
            <w:r w:rsidR="007E2EF0">
              <w:rPr>
                <w:rFonts w:ascii="Times New Roman" w:eastAsia="Times New Roman" w:hAnsi="Times New Roman" w:cs="Times New Roman"/>
                <w:bCs/>
                <w:noProof/>
                <w:color w:val="000000"/>
                <w:sz w:val="24"/>
                <w:szCs w:val="24"/>
                <w:lang w:val="lt-LT" w:eastAsia="lt-LT" w:bidi="lt-LT"/>
              </w:rPr>
              <w:t>.</w:t>
            </w:r>
          </w:p>
        </w:tc>
      </w:tr>
      <w:tr w:rsidR="005A6E6C" w:rsidRPr="00216388" w14:paraId="7E7943C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B0C7599"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Perkančioji organizacija/ Perkantysis subjektas</w:t>
            </w:r>
          </w:p>
        </w:tc>
        <w:tc>
          <w:tcPr>
            <w:tcW w:w="6744" w:type="dxa"/>
            <w:shd w:val="clear" w:color="auto" w:fill="auto"/>
          </w:tcPr>
          <w:p w14:paraId="480838D6" w14:textId="4683FEBB"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straipsnio nuostatomis, pasirengimas (toliau</w:t>
            </w:r>
            <w:r w:rsidR="0024151C">
              <w:rPr>
                <w:rFonts w:ascii="Times New Roman" w:eastAsia="Times New Roman" w:hAnsi="Times New Roman" w:cs="Times New Roman"/>
                <w:color w:val="000000"/>
                <w:sz w:val="24"/>
                <w:szCs w:val="24"/>
                <w:lang w:val="lt-LT" w:eastAsia="lt-LT" w:bidi="lt-LT"/>
              </w:rPr>
              <w:t xml:space="preserve"> </w:t>
            </w:r>
            <w:r w:rsidR="0024151C" w:rsidRPr="00B9215D">
              <w:rPr>
                <w:rFonts w:ascii="Times New Roman" w:eastAsia="Calibri" w:hAnsi="Times New Roman" w:cs="Times New Roman"/>
                <w:sz w:val="24"/>
                <w:szCs w:val="24"/>
                <w:lang w:val="lt-LT" w:eastAsia="lt-LT"/>
              </w:rPr>
              <w:t xml:space="preserve">– </w:t>
            </w:r>
            <w:r w:rsidRPr="00B9215D">
              <w:rPr>
                <w:rFonts w:ascii="Times New Roman" w:eastAsia="Times New Roman" w:hAnsi="Times New Roman" w:cs="Times New Roman"/>
                <w:color w:val="000000"/>
                <w:sz w:val="24"/>
                <w:szCs w:val="24"/>
                <w:lang w:val="lt-LT" w:eastAsia="lt-LT" w:bidi="lt-LT"/>
              </w:rPr>
              <w:t xml:space="preserve">Rinkos dalyvių konsultacija) viešajam pirkimui (toliau </w:t>
            </w:r>
            <w:r w:rsidR="0024151C" w:rsidRPr="00B9215D">
              <w:rPr>
                <w:rFonts w:ascii="Times New Roman" w:eastAsia="Calibri" w:hAnsi="Times New Roman" w:cs="Times New Roman"/>
                <w:sz w:val="24"/>
                <w:szCs w:val="24"/>
                <w:lang w:val="lt-LT" w:eastAsia="lt-LT"/>
              </w:rPr>
              <w:t>–</w:t>
            </w:r>
            <w:r w:rsidRPr="00B9215D">
              <w:rPr>
                <w:rFonts w:ascii="Times New Roman" w:eastAsia="Times New Roman" w:hAnsi="Times New Roman" w:cs="Times New Roman"/>
                <w:color w:val="000000"/>
                <w:sz w:val="24"/>
                <w:szCs w:val="24"/>
                <w:lang w:val="lt-LT" w:eastAsia="lt-LT" w:bidi="lt-LT"/>
              </w:rPr>
              <w:t xml:space="preserve"> Pirkimas) bus atliekamas Perkančiosios organizacijos vardu.</w:t>
            </w:r>
          </w:p>
        </w:tc>
      </w:tr>
      <w:tr w:rsidR="00814D2F" w:rsidRPr="00B9215D" w14:paraId="62CE5E5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D2B1C6B" w14:textId="77777777" w:rsidR="00814D2F" w:rsidRPr="00B9215D"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Kontaktinis asmuo</w:t>
            </w:r>
          </w:p>
        </w:tc>
        <w:tc>
          <w:tcPr>
            <w:tcW w:w="6744" w:type="dxa"/>
            <w:shd w:val="clear" w:color="auto" w:fill="auto"/>
          </w:tcPr>
          <w:p w14:paraId="450EC5FD" w14:textId="611FFFB5" w:rsidR="00814D2F" w:rsidRPr="00B9215D" w:rsidRDefault="00716F5A" w:rsidP="00B9215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sidRPr="00B9215D">
              <w:rPr>
                <w:rFonts w:ascii="Times New Roman" w:eastAsia="Times New Roman" w:hAnsi="Times New Roman" w:cs="Times New Roman"/>
                <w:sz w:val="24"/>
                <w:szCs w:val="24"/>
                <w:lang w:val="lt-LT"/>
              </w:rPr>
              <w:t>Ramūnas Valiulis</w:t>
            </w:r>
            <w:r w:rsidR="00814D2F" w:rsidRPr="00B9215D">
              <w:rPr>
                <w:rFonts w:ascii="Times New Roman" w:eastAsia="Times New Roman" w:hAnsi="Times New Roman" w:cs="Times New Roman"/>
                <w:sz w:val="24"/>
                <w:szCs w:val="24"/>
                <w:lang w:val="lt-LT"/>
              </w:rPr>
              <w:t xml:space="preserve">, VšĮ </w:t>
            </w:r>
            <w:r w:rsidR="00F00FFD">
              <w:rPr>
                <w:rFonts w:ascii="Times New Roman" w:eastAsia="Times New Roman" w:hAnsi="Times New Roman" w:cs="Times New Roman"/>
                <w:sz w:val="24"/>
                <w:szCs w:val="24"/>
                <w:lang w:val="lt-LT"/>
              </w:rPr>
              <w:t>Transporto kompetencijų agentūros</w:t>
            </w:r>
            <w:r w:rsidR="00814D2F" w:rsidRPr="00B9215D">
              <w:rPr>
                <w:rFonts w:ascii="Times New Roman" w:eastAsia="Times New Roman" w:hAnsi="Times New Roman" w:cs="Times New Roman"/>
                <w:sz w:val="24"/>
                <w:szCs w:val="24"/>
                <w:lang w:val="lt-LT"/>
              </w:rPr>
              <w:t xml:space="preserve"> </w:t>
            </w:r>
            <w:r w:rsidR="00F00FFD">
              <w:rPr>
                <w:rFonts w:ascii="Times New Roman" w:eastAsia="Times New Roman" w:hAnsi="Times New Roman" w:cs="Times New Roman"/>
                <w:color w:val="000000" w:themeColor="text1"/>
                <w:sz w:val="24"/>
                <w:szCs w:val="24"/>
                <w:lang w:val="lt-LT"/>
              </w:rPr>
              <w:t>Veiklos organizavimo skyriaus viešųjų pirkimų specialistas</w:t>
            </w:r>
            <w:r w:rsidR="00814D2F" w:rsidRPr="00B9215D">
              <w:rPr>
                <w:rFonts w:ascii="Times New Roman" w:eastAsia="Times New Roman" w:hAnsi="Times New Roman" w:cs="Times New Roman"/>
                <w:color w:val="000000" w:themeColor="text1"/>
                <w:sz w:val="24"/>
                <w:szCs w:val="24"/>
                <w:lang w:val="lt-LT"/>
              </w:rPr>
              <w:t xml:space="preserve">, tel. Nr. </w:t>
            </w:r>
            <w:r w:rsidR="0024151C">
              <w:rPr>
                <w:rFonts w:ascii="Times New Roman" w:eastAsia="Times New Roman" w:hAnsi="Times New Roman" w:cs="Times New Roman"/>
                <w:color w:val="201F1F"/>
                <w:sz w:val="24"/>
                <w:szCs w:val="24"/>
                <w:lang w:val="lt-LT"/>
              </w:rPr>
              <w:t>+370</w:t>
            </w:r>
            <w:r w:rsidRPr="00B9215D">
              <w:rPr>
                <w:rFonts w:ascii="Times New Roman" w:eastAsia="Times New Roman" w:hAnsi="Times New Roman" w:cs="Times New Roman"/>
                <w:color w:val="201F1F"/>
                <w:sz w:val="24"/>
                <w:szCs w:val="24"/>
                <w:lang w:val="lt-LT"/>
              </w:rPr>
              <w:t> 650 20819</w:t>
            </w:r>
            <w:r w:rsidR="00814D2F" w:rsidRPr="00B9215D">
              <w:rPr>
                <w:rFonts w:ascii="Times New Roman" w:eastAsia="Times New Roman" w:hAnsi="Times New Roman" w:cs="Times New Roman"/>
                <w:color w:val="000000" w:themeColor="text1"/>
                <w:sz w:val="24"/>
                <w:szCs w:val="24"/>
                <w:lang w:val="lt-LT"/>
              </w:rPr>
              <w:t>, el.</w:t>
            </w:r>
            <w:r w:rsidRPr="00B9215D">
              <w:rPr>
                <w:rFonts w:ascii="Times New Roman" w:eastAsia="Times New Roman" w:hAnsi="Times New Roman" w:cs="Times New Roman"/>
                <w:color w:val="000000" w:themeColor="text1"/>
                <w:sz w:val="24"/>
                <w:szCs w:val="24"/>
                <w:lang w:val="lt-LT"/>
              </w:rPr>
              <w:t xml:space="preserve"> </w:t>
            </w:r>
            <w:r w:rsidR="00814D2F" w:rsidRPr="00B9215D">
              <w:rPr>
                <w:rFonts w:ascii="Times New Roman" w:eastAsia="Times New Roman" w:hAnsi="Times New Roman" w:cs="Times New Roman"/>
                <w:color w:val="000000" w:themeColor="text1"/>
                <w:sz w:val="24"/>
                <w:szCs w:val="24"/>
                <w:lang w:val="lt-LT"/>
              </w:rPr>
              <w:t>p.</w:t>
            </w:r>
            <w:r w:rsidR="00BF4AC1" w:rsidRPr="00B9215D">
              <w:rPr>
                <w:rFonts w:ascii="Times New Roman" w:eastAsia="Times New Roman" w:hAnsi="Times New Roman" w:cs="Times New Roman"/>
                <w:color w:val="000000" w:themeColor="text1"/>
                <w:sz w:val="24"/>
                <w:szCs w:val="24"/>
                <w:lang w:val="lt-LT"/>
              </w:rPr>
              <w:t>: </w:t>
            </w:r>
            <w:hyperlink r:id="rId11" w:history="1">
              <w:r w:rsidR="00F00FFD" w:rsidRPr="009B59EF">
                <w:rPr>
                  <w:rStyle w:val="Hyperlink"/>
                  <w:rFonts w:ascii="Times New Roman" w:eastAsia="Times New Roman" w:hAnsi="Times New Roman" w:cs="Times New Roman"/>
                  <w:sz w:val="24"/>
                  <w:szCs w:val="24"/>
                  <w:lang w:val="lt-LT"/>
                </w:rPr>
                <w:t>ramunas.valiulis@tka.lt</w:t>
              </w:r>
            </w:hyperlink>
            <w:r w:rsidR="00BF4AC1" w:rsidRPr="00B9215D">
              <w:rPr>
                <w:rFonts w:ascii="Times New Roman" w:eastAsia="Times New Roman" w:hAnsi="Times New Roman" w:cs="Times New Roman"/>
                <w:color w:val="000000" w:themeColor="text1"/>
                <w:sz w:val="24"/>
                <w:szCs w:val="24"/>
                <w:lang w:val="lt-LT"/>
              </w:rPr>
              <w:t xml:space="preserve"> </w:t>
            </w:r>
            <w:r w:rsidR="00814D2F" w:rsidRPr="00B9215D">
              <w:rPr>
                <w:rFonts w:ascii="Times New Roman" w:eastAsia="Times New Roman" w:hAnsi="Times New Roman" w:cs="Times New Roman"/>
                <w:color w:val="000000" w:themeColor="text1"/>
                <w:sz w:val="24"/>
                <w:szCs w:val="24"/>
                <w:lang w:val="lt-LT"/>
              </w:rPr>
              <w:t>.</w:t>
            </w:r>
          </w:p>
        </w:tc>
      </w:tr>
      <w:tr w:rsidR="005A6E6C" w:rsidRPr="00216388" w14:paraId="76D2FD4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22060AD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objektas</w:t>
            </w:r>
          </w:p>
        </w:tc>
        <w:tc>
          <w:tcPr>
            <w:tcW w:w="6744" w:type="dxa"/>
            <w:shd w:val="clear" w:color="auto" w:fill="auto"/>
          </w:tcPr>
          <w:p w14:paraId="5CDBC9A1" w14:textId="7DEFFE17" w:rsidR="005A6E6C" w:rsidRPr="00B9215D" w:rsidRDefault="00814D2F" w:rsidP="00B9215D">
            <w:pPr>
              <w:widowControl w:val="0"/>
              <w:numPr>
                <w:ilvl w:val="1"/>
                <w:numId w:val="26"/>
              </w:numPr>
              <w:suppressAutoHyphens/>
              <w:overflowPunct w:val="0"/>
              <w:spacing w:line="360" w:lineRule="auto"/>
              <w:jc w:val="both"/>
              <w:outlineLvl w:val="1"/>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noProof/>
                <w:color w:val="000000"/>
                <w:sz w:val="24"/>
                <w:szCs w:val="24"/>
                <w:lang w:val="lt-LT" w:eastAsia="lt-LT" w:bidi="lt-LT"/>
              </w:rPr>
            </w:pPr>
            <w:r w:rsidRPr="00B9215D">
              <w:rPr>
                <w:rFonts w:ascii="Times New Roman" w:eastAsia="Courier New" w:hAnsi="Times New Roman" w:cs="Times New Roman"/>
                <w:noProof/>
                <w:color w:val="000000"/>
                <w:sz w:val="24"/>
                <w:szCs w:val="24"/>
                <w:lang w:val="lt-LT" w:eastAsia="lt-LT" w:bidi="lt-LT"/>
              </w:rPr>
              <w:t>Tinkamas pasirengimas pirkimui nustatant</w:t>
            </w:r>
            <w:r w:rsidR="00A103CD">
              <w:rPr>
                <w:rFonts w:ascii="Times New Roman" w:eastAsia="Courier New" w:hAnsi="Times New Roman" w:cs="Times New Roman"/>
                <w:noProof/>
                <w:color w:val="000000"/>
                <w:sz w:val="24"/>
                <w:szCs w:val="24"/>
                <w:lang w:val="lt-LT" w:eastAsia="lt-LT" w:bidi="lt-LT"/>
              </w:rPr>
              <w:t>:</w:t>
            </w:r>
            <w:r w:rsidRPr="00B9215D">
              <w:rPr>
                <w:rFonts w:ascii="Times New Roman" w:eastAsia="Courier New" w:hAnsi="Times New Roman" w:cs="Times New Roman"/>
                <w:noProof/>
                <w:color w:val="000000"/>
                <w:sz w:val="24"/>
                <w:szCs w:val="24"/>
                <w:lang w:val="lt-LT" w:eastAsia="lt-LT" w:bidi="lt-LT"/>
              </w:rPr>
              <w:t xml:space="preserve"> techninius</w:t>
            </w:r>
            <w:r w:rsidR="005D6F0A">
              <w:rPr>
                <w:rFonts w:ascii="Times New Roman" w:eastAsia="Courier New" w:hAnsi="Times New Roman" w:cs="Times New Roman"/>
                <w:noProof/>
                <w:color w:val="000000"/>
                <w:sz w:val="24"/>
                <w:szCs w:val="24"/>
                <w:lang w:val="lt-LT" w:eastAsia="lt-LT" w:bidi="lt-LT"/>
              </w:rPr>
              <w:t xml:space="preserve"> reikalavimus Pirkimo objektui,</w:t>
            </w:r>
            <w:r w:rsidRPr="00B9215D">
              <w:rPr>
                <w:rFonts w:ascii="Times New Roman" w:eastAsia="Courier New" w:hAnsi="Times New Roman" w:cs="Times New Roman"/>
                <w:noProof/>
                <w:color w:val="000000"/>
                <w:sz w:val="24"/>
                <w:szCs w:val="24"/>
                <w:lang w:val="lt-LT" w:eastAsia="lt-LT" w:bidi="lt-LT"/>
              </w:rPr>
              <w:t xml:space="preserve"> kvalifikacinius reikalavimus</w:t>
            </w:r>
            <w:r w:rsidR="005D6F0A">
              <w:rPr>
                <w:rFonts w:ascii="Times New Roman" w:eastAsia="Courier New" w:hAnsi="Times New Roman" w:cs="Times New Roman"/>
                <w:noProof/>
                <w:color w:val="000000"/>
                <w:sz w:val="24"/>
                <w:szCs w:val="24"/>
                <w:lang w:val="lt-LT" w:eastAsia="lt-LT" w:bidi="lt-LT"/>
              </w:rPr>
              <w:t xml:space="preserve"> </w:t>
            </w:r>
            <w:r w:rsidR="00CD0B23">
              <w:rPr>
                <w:rFonts w:ascii="Times New Roman" w:eastAsia="Courier New" w:hAnsi="Times New Roman" w:cs="Times New Roman"/>
                <w:noProof/>
                <w:color w:val="000000"/>
                <w:sz w:val="24"/>
                <w:szCs w:val="24"/>
                <w:lang w:val="lt-LT" w:eastAsia="lt-LT" w:bidi="lt-LT"/>
              </w:rPr>
              <w:t>Tiekėjui ir</w:t>
            </w:r>
            <w:r w:rsidRPr="00B9215D">
              <w:rPr>
                <w:rFonts w:ascii="Times New Roman" w:eastAsia="Courier New" w:hAnsi="Times New Roman" w:cs="Times New Roman"/>
                <w:noProof/>
                <w:color w:val="000000"/>
                <w:sz w:val="24"/>
                <w:szCs w:val="24"/>
                <w:lang w:val="lt-LT" w:eastAsia="lt-LT" w:bidi="lt-LT"/>
              </w:rPr>
              <w:t xml:space="preserve"> </w:t>
            </w:r>
            <w:r w:rsidR="00716F5A" w:rsidRPr="00B9215D">
              <w:rPr>
                <w:rFonts w:ascii="Times New Roman" w:hAnsi="Times New Roman" w:cs="Times New Roman"/>
                <w:sz w:val="24"/>
                <w:szCs w:val="24"/>
                <w:lang w:val="lt-LT"/>
              </w:rPr>
              <w:t xml:space="preserve">pasiūlymų </w:t>
            </w:r>
            <w:r w:rsidR="00716F5A" w:rsidRPr="00B9215D">
              <w:rPr>
                <w:rFonts w:ascii="Times New Roman" w:hAnsi="Times New Roman" w:cs="Times New Roman"/>
                <w:sz w:val="24"/>
                <w:szCs w:val="24"/>
                <w:lang w:val="lt-LT"/>
              </w:rPr>
              <w:lastRenderedPageBreak/>
              <w:t>vertinimo kriterijų</w:t>
            </w:r>
            <w:r w:rsidRPr="00B9215D">
              <w:rPr>
                <w:rFonts w:ascii="Times New Roman" w:hAnsi="Times New Roman" w:cs="Times New Roman"/>
                <w:b/>
                <w:bCs/>
                <w:sz w:val="24"/>
                <w:szCs w:val="24"/>
                <w:lang w:val="lt-LT"/>
              </w:rPr>
              <w:t>.</w:t>
            </w:r>
          </w:p>
        </w:tc>
      </w:tr>
      <w:tr w:rsidR="005A6E6C" w:rsidRPr="00216388" w14:paraId="31C91148"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74C6EA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Rinkos konsultacijos tikslas</w:t>
            </w:r>
          </w:p>
        </w:tc>
        <w:tc>
          <w:tcPr>
            <w:tcW w:w="6744" w:type="dxa"/>
            <w:shd w:val="clear" w:color="auto" w:fill="auto"/>
          </w:tcPr>
          <w:p w14:paraId="6A3EDEDA"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02DC0A3B" w14:textId="77777777" w:rsidR="00814B4C" w:rsidRPr="00B9215D" w:rsidRDefault="00814B4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08F842A4" w14:textId="58DF2003" w:rsidR="005A6E6C" w:rsidRPr="00B9215D"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Rinkos dalyvių konsultacija skelbiama iki Pirkimo pradžios.</w:t>
            </w:r>
          </w:p>
          <w:p w14:paraId="4B8B04FE"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199426A7" w14:textId="3F265936" w:rsidR="00814D2F" w:rsidRPr="00B9215D"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 xml:space="preserve">Rinkos dalyvių konsultacijos tikslas – siekiame pristatyti </w:t>
            </w:r>
            <w:r w:rsidRPr="00B43B45">
              <w:rPr>
                <w:rFonts w:ascii="Times New Roman" w:eastAsia="Times New Roman" w:hAnsi="Times New Roman" w:cs="Times New Roman"/>
                <w:b/>
                <w:bCs/>
                <w:color w:val="000000"/>
                <w:sz w:val="24"/>
                <w:szCs w:val="24"/>
                <w:lang w:val="lt-LT" w:eastAsia="lt-LT" w:bidi="lt-LT"/>
              </w:rPr>
              <w:t>planuojamą vykdyti pirkimą</w:t>
            </w:r>
            <w:r w:rsidRPr="00B9215D">
              <w:rPr>
                <w:rFonts w:ascii="Times New Roman" w:eastAsia="Times New Roman" w:hAnsi="Times New Roman" w:cs="Times New Roman"/>
                <w:b/>
                <w:bCs/>
                <w:color w:val="000000"/>
                <w:sz w:val="24"/>
                <w:szCs w:val="24"/>
                <w:lang w:val="lt-LT" w:eastAsia="lt-LT" w:bidi="lt-LT"/>
              </w:rPr>
              <w:t xml:space="preserve">, galimiems teikėjams ir gauti konsultacijas kaip PO įsigyti jos poreikius </w:t>
            </w:r>
            <w:r w:rsidR="006B09F2" w:rsidRPr="00B9215D">
              <w:rPr>
                <w:rFonts w:ascii="Times New Roman" w:eastAsia="Times New Roman" w:hAnsi="Times New Roman" w:cs="Times New Roman"/>
                <w:b/>
                <w:bCs/>
                <w:color w:val="000000"/>
                <w:sz w:val="24"/>
                <w:szCs w:val="24"/>
                <w:lang w:val="lt-LT" w:eastAsia="lt-LT" w:bidi="lt-LT"/>
              </w:rPr>
              <w:t>atitinkanči</w:t>
            </w:r>
            <w:r w:rsidR="006B09F2">
              <w:rPr>
                <w:rFonts w:ascii="Times New Roman" w:eastAsia="Times New Roman" w:hAnsi="Times New Roman" w:cs="Times New Roman"/>
                <w:b/>
                <w:bCs/>
                <w:color w:val="000000"/>
                <w:sz w:val="24"/>
                <w:szCs w:val="24"/>
                <w:lang w:val="lt-LT" w:eastAsia="lt-LT" w:bidi="lt-LT"/>
              </w:rPr>
              <w:t>as</w:t>
            </w:r>
            <w:r w:rsidR="006B09F2" w:rsidRPr="00B9215D">
              <w:rPr>
                <w:rFonts w:ascii="Times New Roman" w:eastAsia="Times New Roman" w:hAnsi="Times New Roman" w:cs="Times New Roman"/>
                <w:b/>
                <w:bCs/>
                <w:color w:val="000000"/>
                <w:sz w:val="24"/>
                <w:szCs w:val="24"/>
                <w:lang w:val="lt-LT" w:eastAsia="lt-LT" w:bidi="lt-LT"/>
              </w:rPr>
              <w:t xml:space="preserve"> </w:t>
            </w:r>
            <w:r w:rsidR="006B09F2">
              <w:rPr>
                <w:rFonts w:ascii="Times New Roman" w:eastAsia="Times New Roman" w:hAnsi="Times New Roman" w:cs="Times New Roman"/>
                <w:b/>
                <w:bCs/>
                <w:color w:val="000000"/>
                <w:sz w:val="24"/>
                <w:szCs w:val="24"/>
                <w:lang w:val="lt-LT" w:eastAsia="lt-LT" w:bidi="lt-LT"/>
              </w:rPr>
              <w:t>paslaugas</w:t>
            </w:r>
            <w:r w:rsidR="006B09F2" w:rsidRPr="00B9215D">
              <w:rPr>
                <w:rFonts w:ascii="Times New Roman" w:eastAsia="Times New Roman" w:hAnsi="Times New Roman" w:cs="Times New Roman"/>
                <w:b/>
                <w:bCs/>
                <w:color w:val="000000"/>
                <w:sz w:val="24"/>
                <w:szCs w:val="24"/>
                <w:lang w:val="lt-LT" w:eastAsia="lt-LT" w:bidi="lt-LT"/>
              </w:rPr>
              <w:t xml:space="preserve"> </w:t>
            </w:r>
            <w:r w:rsidRPr="00B9215D">
              <w:rPr>
                <w:rFonts w:ascii="Times New Roman" w:eastAsia="Times New Roman" w:hAnsi="Times New Roman" w:cs="Times New Roman"/>
                <w:b/>
                <w:bCs/>
                <w:color w:val="000000"/>
                <w:sz w:val="24"/>
                <w:szCs w:val="24"/>
                <w:lang w:val="lt-LT" w:eastAsia="lt-LT" w:bidi="lt-LT"/>
              </w:rPr>
              <w:t>efektyviausiu ir racionaliausiu būdu. Gauti rinkos dalyvių konsultacijas bei pasiūlymus dėl techninės specifikacijos ir tiekėjų kvalifikacijos</w:t>
            </w:r>
            <w:r w:rsidR="00F8378D">
              <w:rPr>
                <w:rFonts w:ascii="Times New Roman" w:eastAsia="Times New Roman" w:hAnsi="Times New Roman" w:cs="Times New Roman"/>
                <w:b/>
                <w:bCs/>
                <w:color w:val="000000"/>
                <w:sz w:val="24"/>
                <w:szCs w:val="24"/>
                <w:lang w:val="lt-LT" w:eastAsia="lt-LT" w:bidi="lt-LT"/>
              </w:rPr>
              <w:t>, ekonominio vertinimo kriterijų</w:t>
            </w:r>
            <w:r w:rsidR="00012F1F">
              <w:rPr>
                <w:rFonts w:ascii="Times New Roman" w:eastAsia="Times New Roman" w:hAnsi="Times New Roman" w:cs="Times New Roman"/>
                <w:b/>
                <w:bCs/>
                <w:color w:val="000000"/>
                <w:sz w:val="24"/>
                <w:szCs w:val="24"/>
                <w:lang w:val="lt-LT" w:eastAsia="lt-LT" w:bidi="lt-LT"/>
              </w:rPr>
              <w:t>.</w:t>
            </w:r>
          </w:p>
          <w:p w14:paraId="7A0FE893"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11CF4781" w14:textId="2F4B6289"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dalyvių konsultacija nėra skelbimas apie Pirkimą ar išankstinis skelbimas apie Pirkimą. Šios Rinkos dalyvių konsultacijos paskelbimu dalyviai nėra kviečiami varžytis dėl Pirkimo sutarties.</w:t>
            </w:r>
          </w:p>
          <w:p w14:paraId="54AA3621"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2692B4CF" w14:textId="77777777" w:rsidR="00036A13"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Dalyvavimas Rinkos dalyvių konsultacijoje yra neatlygintinas, nesuteikiantis pirmenybinio statuso dalyvaujant Pirkime. </w:t>
            </w:r>
          </w:p>
          <w:p w14:paraId="5C1582E3" w14:textId="77777777" w:rsidR="00036A13" w:rsidRPr="00B9215D" w:rsidRDefault="00036A13"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D0A2D87" w14:textId="652F2118" w:rsidR="00CD47E7"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Jokios išlaidos dalyviams neatlyginamos, kompensacijos nemokamos, dalyvavimas Rinkos dalyvių konsultacijoje neturi įtakos ir nesuteikia dalyviui prioriteto/pirmenybės viešuosiuose pirkimuose, kurie bus skelbiami ateityje, ar jų rezultatams. </w:t>
            </w:r>
          </w:p>
          <w:p w14:paraId="7391FB10" w14:textId="77777777" w:rsidR="00CD47E7" w:rsidRPr="00B9215D"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57F6CAA5" w14:textId="1A8175D4"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Vadovaujantis VPĮ 27 str. 3-4 d., Rinkos konsultacijos dalyviai, nepažeidžiant visų Pirkime dalyvaujančių teisių ir konkurencijos, </w:t>
            </w:r>
            <w:r w:rsidRPr="00B9215D">
              <w:rPr>
                <w:rFonts w:ascii="Times New Roman" w:eastAsia="Times New Roman" w:hAnsi="Times New Roman" w:cs="Times New Roman"/>
                <w:color w:val="000000"/>
                <w:sz w:val="24"/>
                <w:szCs w:val="24"/>
                <w:lang w:val="lt-LT" w:eastAsia="lt-LT" w:bidi="lt-LT"/>
              </w:rPr>
              <w:lastRenderedPageBreak/>
              <w:t>nepraranda teisės dalyvauti Pirkimuose.</w:t>
            </w:r>
          </w:p>
        </w:tc>
      </w:tr>
      <w:tr w:rsidR="005A6E6C" w:rsidRPr="00216388" w14:paraId="7D5D42EB"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9A8BBDE"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Atsakymų į pateiktus klausimus, siūlymų ir (ar) rekomendacijų pateikimo terminas</w:t>
            </w:r>
          </w:p>
        </w:tc>
        <w:tc>
          <w:tcPr>
            <w:tcW w:w="6744" w:type="dxa"/>
            <w:shd w:val="clear" w:color="auto" w:fill="auto"/>
          </w:tcPr>
          <w:p w14:paraId="293BFCC8" w14:textId="285606A3"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Ne vėliau kaip iki termino, nurodyto CVP IS</w:t>
            </w:r>
          </w:p>
        </w:tc>
      </w:tr>
      <w:tr w:rsidR="005A6E6C" w:rsidRPr="00216388" w14:paraId="53D2C14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7DDD2F66"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kalba</w:t>
            </w:r>
          </w:p>
        </w:tc>
        <w:tc>
          <w:tcPr>
            <w:tcW w:w="6744" w:type="dxa"/>
            <w:shd w:val="clear" w:color="auto" w:fill="auto"/>
          </w:tcPr>
          <w:p w14:paraId="297049FA" w14:textId="51D81D66"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Tiekėjai savo siūlymus gali pateikti lietuvių kalba. </w:t>
            </w:r>
          </w:p>
        </w:tc>
      </w:tr>
      <w:tr w:rsidR="005A6E6C" w:rsidRPr="00216388" w14:paraId="0FC40BBE"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574DA93E"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Atsakymų į pateiktus klausimus, siūlymų ir (ar) rekomendacijų pateikimo tvarka</w:t>
            </w:r>
          </w:p>
        </w:tc>
        <w:tc>
          <w:tcPr>
            <w:tcW w:w="6744" w:type="dxa"/>
            <w:shd w:val="clear" w:color="auto" w:fill="auto"/>
          </w:tcPr>
          <w:p w14:paraId="5962914E"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Konsultacija vykdoma Centrinės viešųjų pirkimų informacinės sistemos priemonėmis</w:t>
            </w:r>
            <w:r w:rsidRPr="00B9215D">
              <w:rPr>
                <w:rFonts w:ascii="Times New Roman" w:eastAsia="Times New Roman" w:hAnsi="Times New Roman" w:cs="Times New Roman"/>
                <w:color w:val="000000"/>
                <w:sz w:val="24"/>
                <w:szCs w:val="24"/>
                <w:lang w:val="lt-LT" w:eastAsia="lt-LT" w:bidi="lt-LT"/>
              </w:rPr>
              <w:t xml:space="preserve"> Viešųjų pirkimų tarnybos nustatyta tvarka. </w:t>
            </w:r>
          </w:p>
          <w:p w14:paraId="7F6C2694" w14:textId="77777777" w:rsidR="00CD47E7" w:rsidRPr="00B9215D"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356D38C0" w14:textId="425985BB"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Konfidencialumas:</w:t>
            </w:r>
          </w:p>
          <w:p w14:paraId="3A26E84E"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metu gaunamos konsultacijos, siūlomi sprendimai ir kita iš dalyvių gaunama informacija gali būti skelbiama tik nuasmeninta.</w:t>
            </w:r>
          </w:p>
          <w:p w14:paraId="01AAC7EA"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Atlikus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5A6E6C" w:rsidRPr="00216388" w14:paraId="4D66AA52"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6F03202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Pateiktų atsakymų į klausimus, siūlymus ir  (ar) rekomendacijas nagrinėjimo tvarka</w:t>
            </w:r>
          </w:p>
        </w:tc>
        <w:tc>
          <w:tcPr>
            <w:tcW w:w="6744" w:type="dxa"/>
            <w:shd w:val="clear" w:color="auto" w:fill="auto"/>
          </w:tcPr>
          <w:p w14:paraId="55C8AFC4" w14:textId="77777777" w:rsidR="00770598"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54969D09"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B0CA34C" w14:textId="77777777" w:rsidR="00770598"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Informacija apie priimtą sprendimą dėl pateiktų siūlymų ir rekomendacijų bus paskelbta CVP IS (Perkančiosios organizacijos sprendimu). </w:t>
            </w:r>
          </w:p>
          <w:p w14:paraId="6D81ABD0"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65F6A9B3" w14:textId="3EE18A41"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Skelbiant informaciją apie priimtą sprendimą dėl pateiktų siūlymų ir rekomendacijų, nebus nurodomas asmuo, kuris pateikė siūlymus ir </w:t>
            </w:r>
            <w:r w:rsidRPr="00B9215D">
              <w:rPr>
                <w:rFonts w:ascii="Times New Roman" w:eastAsia="Times New Roman" w:hAnsi="Times New Roman" w:cs="Times New Roman"/>
                <w:color w:val="000000"/>
                <w:sz w:val="24"/>
                <w:szCs w:val="24"/>
                <w:lang w:val="lt-LT" w:eastAsia="lt-LT" w:bidi="lt-LT"/>
              </w:rPr>
              <w:lastRenderedPageBreak/>
              <w:t>rekomendacijas.</w:t>
            </w:r>
          </w:p>
          <w:p w14:paraId="58FB9C35"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2D93755" w14:textId="47A47525" w:rsidR="005A6E6C"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lang w:val="lt-LT"/>
              </w:rPr>
            </w:pPr>
            <w:r w:rsidRPr="00B9215D">
              <w:rPr>
                <w:rFonts w:ascii="Times New Roman" w:hAnsi="Times New Roman" w:cs="Times New Roman"/>
                <w:b/>
                <w:bCs/>
                <w:sz w:val="24"/>
                <w:szCs w:val="24"/>
                <w:lang w:val="lt-LT"/>
              </w:rPr>
              <w:t>Susitikimai su dalyviais rengiami nebus.</w:t>
            </w:r>
          </w:p>
          <w:p w14:paraId="0B2EE8C2"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222C82A9"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Perkančioji organizacija neįsipareigoja, skelbiant apie pirkimą, atsižvelgti į visas rekomendacijas, pastabas ir pasiūlymus.</w:t>
            </w:r>
          </w:p>
          <w:p w14:paraId="209D4B83"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Kilus klausimams, maloniai prašome kreiptis į aukščiau nurodytą kontaktinį asmenį.</w:t>
            </w:r>
          </w:p>
        </w:tc>
      </w:tr>
      <w:tr w:rsidR="005A6E6C" w:rsidRPr="00B9215D" w14:paraId="3EFCDEB3" w14:textId="77777777" w:rsidTr="0014012A">
        <w:trPr>
          <w:trHeight w:val="58"/>
        </w:trPr>
        <w:tc>
          <w:tcPr>
            <w:cnfStyle w:val="001000000000" w:firstRow="0" w:lastRow="0" w:firstColumn="1" w:lastColumn="0" w:oddVBand="0" w:evenVBand="0" w:oddHBand="0" w:evenHBand="0" w:firstRowFirstColumn="0" w:firstRowLastColumn="0" w:lastRowFirstColumn="0" w:lastRowLastColumn="0"/>
            <w:tcW w:w="2890" w:type="dxa"/>
          </w:tcPr>
          <w:p w14:paraId="76A0DB6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Planuojamų pirkti prekių aprašymas ir klausimai dėl techninės specifikacijos</w:t>
            </w:r>
          </w:p>
        </w:tc>
        <w:tc>
          <w:tcPr>
            <w:tcW w:w="6744" w:type="dxa"/>
            <w:shd w:val="clear" w:color="auto" w:fill="auto"/>
          </w:tcPr>
          <w:p w14:paraId="140F34C0" w14:textId="77777777" w:rsidR="005A6E6C" w:rsidRPr="00FA7C6B"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FA7C6B">
              <w:rPr>
                <w:rFonts w:ascii="Times New Roman" w:eastAsia="Times New Roman" w:hAnsi="Times New Roman" w:cs="Times New Roman"/>
                <w:color w:val="000000"/>
                <w:sz w:val="24"/>
                <w:szCs w:val="24"/>
                <w:lang w:val="lt-LT" w:eastAsia="lt-LT" w:bidi="lt-LT"/>
              </w:rPr>
              <w:t>Aprašymas ir klausimai pateikti prieduose:</w:t>
            </w:r>
          </w:p>
          <w:p w14:paraId="5DA5DC2F" w14:textId="0CE196CF" w:rsidR="005A6E6C" w:rsidRPr="00FA7C6B"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Priedas Nr. 1 - Techninės specifikacijos projektas</w:t>
            </w:r>
            <w:r w:rsidR="003C0980">
              <w:rPr>
                <w:rFonts w:ascii="Times New Roman" w:eastAsia="Courier New" w:hAnsi="Times New Roman" w:cs="Times New Roman"/>
                <w:color w:val="000000"/>
                <w:sz w:val="24"/>
                <w:szCs w:val="24"/>
                <w:lang w:val="lt-LT" w:eastAsia="lt-LT" w:bidi="lt-LT"/>
              </w:rPr>
              <w:t>.</w:t>
            </w:r>
          </w:p>
        </w:tc>
      </w:tr>
    </w:tbl>
    <w:p w14:paraId="30491396" w14:textId="77777777" w:rsidR="00FA7C6B" w:rsidRDefault="00FA7C6B"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3AE626F2" w14:textId="7E812A78" w:rsidR="002D1959" w:rsidRPr="00B9215D" w:rsidRDefault="00293F36" w:rsidP="00FA7C6B">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_________________________________</w:t>
      </w:r>
    </w:p>
    <w:sectPr w:rsidR="002D1959" w:rsidRPr="00B9215D" w:rsidSect="00900DBD">
      <w:pgSz w:w="11906" w:h="16838" w:code="9"/>
      <w:pgMar w:top="1712" w:right="1281" w:bottom="1888" w:left="1140" w:header="56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D88A2" w14:textId="77777777" w:rsidR="00AB56BC" w:rsidRDefault="00AB56BC" w:rsidP="00213629">
      <w:pPr>
        <w:spacing w:after="0" w:line="240" w:lineRule="auto"/>
      </w:pPr>
      <w:r>
        <w:separator/>
      </w:r>
    </w:p>
  </w:endnote>
  <w:endnote w:type="continuationSeparator" w:id="0">
    <w:p w14:paraId="7F5360AC" w14:textId="77777777" w:rsidR="00AB56BC" w:rsidRDefault="00AB56BC"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FD88" w14:textId="77777777" w:rsidR="00AB56BC" w:rsidRDefault="00AB56BC" w:rsidP="00213629">
      <w:pPr>
        <w:spacing w:after="0" w:line="240" w:lineRule="auto"/>
      </w:pPr>
      <w:r>
        <w:separator/>
      </w:r>
    </w:p>
  </w:footnote>
  <w:footnote w:type="continuationSeparator" w:id="0">
    <w:p w14:paraId="04274E2C" w14:textId="77777777" w:rsidR="00AB56BC" w:rsidRDefault="00AB56BC" w:rsidP="00213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2"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4"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7"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0"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1"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5"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6"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19"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0"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9"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2"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4"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3"/>
  </w:num>
  <w:num w:numId="2" w16cid:durableId="53310567">
    <w:abstractNumId w:val="9"/>
  </w:num>
  <w:num w:numId="3" w16cid:durableId="1789660862">
    <w:abstractNumId w:val="20"/>
  </w:num>
  <w:num w:numId="4" w16cid:durableId="963149308">
    <w:abstractNumId w:val="11"/>
  </w:num>
  <w:num w:numId="5" w16cid:durableId="594292395">
    <w:abstractNumId w:val="29"/>
  </w:num>
  <w:num w:numId="6" w16cid:durableId="1172179896">
    <w:abstractNumId w:val="5"/>
  </w:num>
  <w:num w:numId="7" w16cid:durableId="1876700501">
    <w:abstractNumId w:val="15"/>
  </w:num>
  <w:num w:numId="8" w16cid:durableId="591622520">
    <w:abstractNumId w:val="33"/>
  </w:num>
  <w:num w:numId="9" w16cid:durableId="1412001867">
    <w:abstractNumId w:val="31"/>
  </w:num>
  <w:num w:numId="10" w16cid:durableId="1688633044">
    <w:abstractNumId w:val="34"/>
  </w:num>
  <w:num w:numId="11" w16cid:durableId="1933968630">
    <w:abstractNumId w:val="30"/>
  </w:num>
  <w:num w:numId="12" w16cid:durableId="723522848">
    <w:abstractNumId w:val="1"/>
  </w:num>
  <w:num w:numId="13" w16cid:durableId="1102258637">
    <w:abstractNumId w:val="21"/>
  </w:num>
  <w:num w:numId="14" w16cid:durableId="1721173001">
    <w:abstractNumId w:val="35"/>
  </w:num>
  <w:num w:numId="15" w16cid:durableId="13041959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7"/>
  </w:num>
  <w:num w:numId="17" w16cid:durableId="2093886738">
    <w:abstractNumId w:val="0"/>
  </w:num>
  <w:num w:numId="18" w16cid:durableId="1233155239">
    <w:abstractNumId w:val="25"/>
  </w:num>
  <w:num w:numId="19" w16cid:durableId="1017541969">
    <w:abstractNumId w:val="28"/>
  </w:num>
  <w:num w:numId="20" w16cid:durableId="1187716507">
    <w:abstractNumId w:val="6"/>
  </w:num>
  <w:num w:numId="21" w16cid:durableId="1370645669">
    <w:abstractNumId w:val="26"/>
  </w:num>
  <w:num w:numId="22" w16cid:durableId="236399148">
    <w:abstractNumId w:val="22"/>
  </w:num>
  <w:num w:numId="23" w16cid:durableId="1413548009">
    <w:abstractNumId w:val="12"/>
  </w:num>
  <w:num w:numId="24" w16cid:durableId="356851882">
    <w:abstractNumId w:val="36"/>
  </w:num>
  <w:num w:numId="25" w16cid:durableId="1999574968">
    <w:abstractNumId w:val="23"/>
  </w:num>
  <w:num w:numId="26" w16cid:durableId="771972908">
    <w:abstractNumId w:val="13"/>
  </w:num>
  <w:num w:numId="27" w16cid:durableId="2043552787">
    <w:abstractNumId w:val="7"/>
  </w:num>
  <w:num w:numId="28" w16cid:durableId="1772117730">
    <w:abstractNumId w:val="2"/>
  </w:num>
  <w:num w:numId="29" w16cid:durableId="906959149">
    <w:abstractNumId w:val="18"/>
  </w:num>
  <w:num w:numId="30" w16cid:durableId="202714623">
    <w:abstractNumId w:val="10"/>
  </w:num>
  <w:num w:numId="31" w16cid:durableId="1225413646">
    <w:abstractNumId w:val="32"/>
  </w:num>
  <w:num w:numId="32" w16cid:durableId="1676764515">
    <w:abstractNumId w:val="16"/>
  </w:num>
  <w:num w:numId="33" w16cid:durableId="158274329">
    <w:abstractNumId w:val="19"/>
  </w:num>
  <w:num w:numId="34" w16cid:durableId="1396053412">
    <w:abstractNumId w:val="24"/>
  </w:num>
  <w:num w:numId="35" w16cid:durableId="1582565206">
    <w:abstractNumId w:val="14"/>
  </w:num>
  <w:num w:numId="36" w16cid:durableId="719591986">
    <w:abstractNumId w:val="37"/>
  </w:num>
  <w:num w:numId="37" w16cid:durableId="1138842947">
    <w:abstractNumId w:val="8"/>
  </w:num>
  <w:num w:numId="38" w16cid:durableId="485517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5ADD"/>
    <w:rsid w:val="00006BA2"/>
    <w:rsid w:val="000102DF"/>
    <w:rsid w:val="00012DAE"/>
    <w:rsid w:val="00012F1F"/>
    <w:rsid w:val="0001575D"/>
    <w:rsid w:val="00016F8C"/>
    <w:rsid w:val="000315CA"/>
    <w:rsid w:val="00035465"/>
    <w:rsid w:val="000366C8"/>
    <w:rsid w:val="00036A13"/>
    <w:rsid w:val="00043B0F"/>
    <w:rsid w:val="00043C9B"/>
    <w:rsid w:val="00044940"/>
    <w:rsid w:val="0004553F"/>
    <w:rsid w:val="000467C8"/>
    <w:rsid w:val="000476A9"/>
    <w:rsid w:val="00050F52"/>
    <w:rsid w:val="00052471"/>
    <w:rsid w:val="000527D6"/>
    <w:rsid w:val="00053A05"/>
    <w:rsid w:val="000541BE"/>
    <w:rsid w:val="00056A6D"/>
    <w:rsid w:val="0006369A"/>
    <w:rsid w:val="00063B71"/>
    <w:rsid w:val="00064C72"/>
    <w:rsid w:val="00071BF5"/>
    <w:rsid w:val="000771FE"/>
    <w:rsid w:val="0008002D"/>
    <w:rsid w:val="00081DE7"/>
    <w:rsid w:val="000928A9"/>
    <w:rsid w:val="000936C3"/>
    <w:rsid w:val="000947B5"/>
    <w:rsid w:val="0009591F"/>
    <w:rsid w:val="000A55C3"/>
    <w:rsid w:val="000B02B8"/>
    <w:rsid w:val="000B30A6"/>
    <w:rsid w:val="000B4DE0"/>
    <w:rsid w:val="000B7D8D"/>
    <w:rsid w:val="000C09B9"/>
    <w:rsid w:val="000C304C"/>
    <w:rsid w:val="000C5706"/>
    <w:rsid w:val="000D0A02"/>
    <w:rsid w:val="000D356B"/>
    <w:rsid w:val="000D7B60"/>
    <w:rsid w:val="000E56D6"/>
    <w:rsid w:val="000E5F4C"/>
    <w:rsid w:val="000E6733"/>
    <w:rsid w:val="000F0B52"/>
    <w:rsid w:val="000F1465"/>
    <w:rsid w:val="000F493A"/>
    <w:rsid w:val="000F6C13"/>
    <w:rsid w:val="00106505"/>
    <w:rsid w:val="001111C0"/>
    <w:rsid w:val="0011207B"/>
    <w:rsid w:val="001127A8"/>
    <w:rsid w:val="00112C33"/>
    <w:rsid w:val="00120878"/>
    <w:rsid w:val="0012131E"/>
    <w:rsid w:val="0012447F"/>
    <w:rsid w:val="0012492C"/>
    <w:rsid w:val="0014012A"/>
    <w:rsid w:val="001401CE"/>
    <w:rsid w:val="00145CF9"/>
    <w:rsid w:val="001506DA"/>
    <w:rsid w:val="00150D76"/>
    <w:rsid w:val="00150E28"/>
    <w:rsid w:val="001621F6"/>
    <w:rsid w:val="00162C68"/>
    <w:rsid w:val="00166C9D"/>
    <w:rsid w:val="00170F3B"/>
    <w:rsid w:val="00172482"/>
    <w:rsid w:val="00173FAB"/>
    <w:rsid w:val="00175C9A"/>
    <w:rsid w:val="0018015D"/>
    <w:rsid w:val="001804DF"/>
    <w:rsid w:val="00180A29"/>
    <w:rsid w:val="00181BD4"/>
    <w:rsid w:val="00183683"/>
    <w:rsid w:val="001864F6"/>
    <w:rsid w:val="001879CD"/>
    <w:rsid w:val="00187A28"/>
    <w:rsid w:val="001910BD"/>
    <w:rsid w:val="00191A8F"/>
    <w:rsid w:val="00194EB0"/>
    <w:rsid w:val="001A2DE1"/>
    <w:rsid w:val="001A415D"/>
    <w:rsid w:val="001A6265"/>
    <w:rsid w:val="001A70BD"/>
    <w:rsid w:val="001B057A"/>
    <w:rsid w:val="001B06A3"/>
    <w:rsid w:val="001B1853"/>
    <w:rsid w:val="001B224A"/>
    <w:rsid w:val="001C23C4"/>
    <w:rsid w:val="001C43C3"/>
    <w:rsid w:val="001C4D03"/>
    <w:rsid w:val="001C4D68"/>
    <w:rsid w:val="001D02EC"/>
    <w:rsid w:val="001D0466"/>
    <w:rsid w:val="001D384D"/>
    <w:rsid w:val="001D46AD"/>
    <w:rsid w:val="001D494F"/>
    <w:rsid w:val="001D5B86"/>
    <w:rsid w:val="001D67CD"/>
    <w:rsid w:val="001E1570"/>
    <w:rsid w:val="001E4229"/>
    <w:rsid w:val="001E5242"/>
    <w:rsid w:val="001F0AE7"/>
    <w:rsid w:val="001F21EE"/>
    <w:rsid w:val="001F3C6C"/>
    <w:rsid w:val="001F60AA"/>
    <w:rsid w:val="001F67F6"/>
    <w:rsid w:val="001F7CC4"/>
    <w:rsid w:val="001F7D21"/>
    <w:rsid w:val="00200BC9"/>
    <w:rsid w:val="00203C37"/>
    <w:rsid w:val="0021122F"/>
    <w:rsid w:val="00211A79"/>
    <w:rsid w:val="00213629"/>
    <w:rsid w:val="00215055"/>
    <w:rsid w:val="00216388"/>
    <w:rsid w:val="00220F2E"/>
    <w:rsid w:val="002215EE"/>
    <w:rsid w:val="00224329"/>
    <w:rsid w:val="00224B83"/>
    <w:rsid w:val="00226D26"/>
    <w:rsid w:val="00226E3F"/>
    <w:rsid w:val="00227398"/>
    <w:rsid w:val="00230908"/>
    <w:rsid w:val="00232C9F"/>
    <w:rsid w:val="00236A66"/>
    <w:rsid w:val="0024151C"/>
    <w:rsid w:val="00243573"/>
    <w:rsid w:val="002514A8"/>
    <w:rsid w:val="00252137"/>
    <w:rsid w:val="00252687"/>
    <w:rsid w:val="002567E0"/>
    <w:rsid w:val="00257A71"/>
    <w:rsid w:val="00263D51"/>
    <w:rsid w:val="00263E0B"/>
    <w:rsid w:val="00265B08"/>
    <w:rsid w:val="00277A6A"/>
    <w:rsid w:val="00281925"/>
    <w:rsid w:val="00282683"/>
    <w:rsid w:val="00285FCF"/>
    <w:rsid w:val="00287888"/>
    <w:rsid w:val="00287924"/>
    <w:rsid w:val="00293F36"/>
    <w:rsid w:val="0029542F"/>
    <w:rsid w:val="002979BC"/>
    <w:rsid w:val="002A3254"/>
    <w:rsid w:val="002A3E7A"/>
    <w:rsid w:val="002A453B"/>
    <w:rsid w:val="002A7C4D"/>
    <w:rsid w:val="002B17FA"/>
    <w:rsid w:val="002C0C0A"/>
    <w:rsid w:val="002C1C28"/>
    <w:rsid w:val="002C1F1D"/>
    <w:rsid w:val="002C44B7"/>
    <w:rsid w:val="002C4926"/>
    <w:rsid w:val="002C6756"/>
    <w:rsid w:val="002D0773"/>
    <w:rsid w:val="002D189D"/>
    <w:rsid w:val="002D1959"/>
    <w:rsid w:val="002D2D12"/>
    <w:rsid w:val="002D3F5C"/>
    <w:rsid w:val="002D55A4"/>
    <w:rsid w:val="002D6006"/>
    <w:rsid w:val="002D6DF5"/>
    <w:rsid w:val="002E2753"/>
    <w:rsid w:val="002E3730"/>
    <w:rsid w:val="002E6712"/>
    <w:rsid w:val="002F24B8"/>
    <w:rsid w:val="00301307"/>
    <w:rsid w:val="003017B2"/>
    <w:rsid w:val="003028E8"/>
    <w:rsid w:val="00322111"/>
    <w:rsid w:val="0032337F"/>
    <w:rsid w:val="00325761"/>
    <w:rsid w:val="00334E7D"/>
    <w:rsid w:val="0033522F"/>
    <w:rsid w:val="003374F3"/>
    <w:rsid w:val="00337A22"/>
    <w:rsid w:val="00337D3B"/>
    <w:rsid w:val="00341776"/>
    <w:rsid w:val="00343889"/>
    <w:rsid w:val="00343C9B"/>
    <w:rsid w:val="00353605"/>
    <w:rsid w:val="00361374"/>
    <w:rsid w:val="00364208"/>
    <w:rsid w:val="003758AA"/>
    <w:rsid w:val="00380B3F"/>
    <w:rsid w:val="0039076B"/>
    <w:rsid w:val="00392313"/>
    <w:rsid w:val="003957C0"/>
    <w:rsid w:val="003A099F"/>
    <w:rsid w:val="003A5CE4"/>
    <w:rsid w:val="003A6560"/>
    <w:rsid w:val="003B30CB"/>
    <w:rsid w:val="003B5361"/>
    <w:rsid w:val="003C0980"/>
    <w:rsid w:val="003C12BC"/>
    <w:rsid w:val="003C19E9"/>
    <w:rsid w:val="003C1E59"/>
    <w:rsid w:val="003C2078"/>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134D"/>
    <w:rsid w:val="00413668"/>
    <w:rsid w:val="00420B0D"/>
    <w:rsid w:val="00421857"/>
    <w:rsid w:val="00431C09"/>
    <w:rsid w:val="0043210C"/>
    <w:rsid w:val="00432D8F"/>
    <w:rsid w:val="0044209F"/>
    <w:rsid w:val="004427E0"/>
    <w:rsid w:val="004428B7"/>
    <w:rsid w:val="00443BDC"/>
    <w:rsid w:val="00443FBD"/>
    <w:rsid w:val="00457213"/>
    <w:rsid w:val="004605C9"/>
    <w:rsid w:val="00461CB8"/>
    <w:rsid w:val="0046244E"/>
    <w:rsid w:val="00474399"/>
    <w:rsid w:val="004749FA"/>
    <w:rsid w:val="00480F64"/>
    <w:rsid w:val="00481A0A"/>
    <w:rsid w:val="00486398"/>
    <w:rsid w:val="00490056"/>
    <w:rsid w:val="004A01D7"/>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68D8"/>
    <w:rsid w:val="00514484"/>
    <w:rsid w:val="005150A1"/>
    <w:rsid w:val="00515E78"/>
    <w:rsid w:val="00520526"/>
    <w:rsid w:val="00522C85"/>
    <w:rsid w:val="005242E1"/>
    <w:rsid w:val="005264E8"/>
    <w:rsid w:val="0053400B"/>
    <w:rsid w:val="005406F5"/>
    <w:rsid w:val="00540E39"/>
    <w:rsid w:val="0054543A"/>
    <w:rsid w:val="00547A0C"/>
    <w:rsid w:val="0055216F"/>
    <w:rsid w:val="005648AB"/>
    <w:rsid w:val="005649AB"/>
    <w:rsid w:val="005726C6"/>
    <w:rsid w:val="0057393E"/>
    <w:rsid w:val="00576F2A"/>
    <w:rsid w:val="00582C94"/>
    <w:rsid w:val="00582F72"/>
    <w:rsid w:val="00584AB2"/>
    <w:rsid w:val="00584D32"/>
    <w:rsid w:val="00586BD6"/>
    <w:rsid w:val="00592A2A"/>
    <w:rsid w:val="00592EA6"/>
    <w:rsid w:val="005A19F2"/>
    <w:rsid w:val="005A2F06"/>
    <w:rsid w:val="005A5C01"/>
    <w:rsid w:val="005A6487"/>
    <w:rsid w:val="005A6E6C"/>
    <w:rsid w:val="005A7E9B"/>
    <w:rsid w:val="005B1F1E"/>
    <w:rsid w:val="005B3D35"/>
    <w:rsid w:val="005B7EF3"/>
    <w:rsid w:val="005C0D7A"/>
    <w:rsid w:val="005C0F05"/>
    <w:rsid w:val="005C169E"/>
    <w:rsid w:val="005C1FDC"/>
    <w:rsid w:val="005C4306"/>
    <w:rsid w:val="005C4455"/>
    <w:rsid w:val="005D22E6"/>
    <w:rsid w:val="005D3BFC"/>
    <w:rsid w:val="005D3FF3"/>
    <w:rsid w:val="005D687A"/>
    <w:rsid w:val="005D6F0A"/>
    <w:rsid w:val="005D7B82"/>
    <w:rsid w:val="005D7F25"/>
    <w:rsid w:val="005F0078"/>
    <w:rsid w:val="005F1F54"/>
    <w:rsid w:val="005F2DB2"/>
    <w:rsid w:val="005F7B77"/>
    <w:rsid w:val="00602938"/>
    <w:rsid w:val="006040DA"/>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4930"/>
    <w:rsid w:val="00645638"/>
    <w:rsid w:val="006555E5"/>
    <w:rsid w:val="00657638"/>
    <w:rsid w:val="00660C37"/>
    <w:rsid w:val="00665F1A"/>
    <w:rsid w:val="0067046E"/>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7F"/>
    <w:rsid w:val="006A5890"/>
    <w:rsid w:val="006A64C7"/>
    <w:rsid w:val="006B09F2"/>
    <w:rsid w:val="006B0F80"/>
    <w:rsid w:val="006B2A91"/>
    <w:rsid w:val="006B3C31"/>
    <w:rsid w:val="006B4020"/>
    <w:rsid w:val="006B540E"/>
    <w:rsid w:val="006C15A6"/>
    <w:rsid w:val="006C5EC3"/>
    <w:rsid w:val="006C73BD"/>
    <w:rsid w:val="006D27EF"/>
    <w:rsid w:val="006D3506"/>
    <w:rsid w:val="006D5704"/>
    <w:rsid w:val="006E3B9B"/>
    <w:rsid w:val="006E6AD0"/>
    <w:rsid w:val="006F1F2E"/>
    <w:rsid w:val="006F3B49"/>
    <w:rsid w:val="006F4164"/>
    <w:rsid w:val="006F68A1"/>
    <w:rsid w:val="006F6C82"/>
    <w:rsid w:val="00700DB9"/>
    <w:rsid w:val="00704895"/>
    <w:rsid w:val="007054CB"/>
    <w:rsid w:val="00710914"/>
    <w:rsid w:val="00716BFA"/>
    <w:rsid w:val="00716F5A"/>
    <w:rsid w:val="007179CB"/>
    <w:rsid w:val="00721B8C"/>
    <w:rsid w:val="00726FC1"/>
    <w:rsid w:val="00732819"/>
    <w:rsid w:val="00732B21"/>
    <w:rsid w:val="00746C0B"/>
    <w:rsid w:val="007558FB"/>
    <w:rsid w:val="00761A73"/>
    <w:rsid w:val="00762AE5"/>
    <w:rsid w:val="007649E1"/>
    <w:rsid w:val="00770598"/>
    <w:rsid w:val="007724DD"/>
    <w:rsid w:val="007743C9"/>
    <w:rsid w:val="00783DFC"/>
    <w:rsid w:val="00785052"/>
    <w:rsid w:val="007960F4"/>
    <w:rsid w:val="007A2553"/>
    <w:rsid w:val="007A3C83"/>
    <w:rsid w:val="007A41F0"/>
    <w:rsid w:val="007B175B"/>
    <w:rsid w:val="007B5561"/>
    <w:rsid w:val="007B7CCF"/>
    <w:rsid w:val="007C6562"/>
    <w:rsid w:val="007C687D"/>
    <w:rsid w:val="007C7549"/>
    <w:rsid w:val="007D156E"/>
    <w:rsid w:val="007D2083"/>
    <w:rsid w:val="007D3D50"/>
    <w:rsid w:val="007D54F4"/>
    <w:rsid w:val="007D7D09"/>
    <w:rsid w:val="007E2EF0"/>
    <w:rsid w:val="007E7BC6"/>
    <w:rsid w:val="007F0041"/>
    <w:rsid w:val="007F0566"/>
    <w:rsid w:val="007F2702"/>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3E86"/>
    <w:rsid w:val="0083044A"/>
    <w:rsid w:val="0083171A"/>
    <w:rsid w:val="00832584"/>
    <w:rsid w:val="00834A01"/>
    <w:rsid w:val="008414C4"/>
    <w:rsid w:val="00842277"/>
    <w:rsid w:val="00843CB8"/>
    <w:rsid w:val="00851AEC"/>
    <w:rsid w:val="00861E40"/>
    <w:rsid w:val="00862CA7"/>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A19A0"/>
    <w:rsid w:val="008A212A"/>
    <w:rsid w:val="008A21AA"/>
    <w:rsid w:val="008A406C"/>
    <w:rsid w:val="008A47F6"/>
    <w:rsid w:val="008A6F60"/>
    <w:rsid w:val="008C048A"/>
    <w:rsid w:val="008C3433"/>
    <w:rsid w:val="008C7B60"/>
    <w:rsid w:val="008C7C37"/>
    <w:rsid w:val="008D0E12"/>
    <w:rsid w:val="008E0B8A"/>
    <w:rsid w:val="008E47C3"/>
    <w:rsid w:val="008E7865"/>
    <w:rsid w:val="008F17BC"/>
    <w:rsid w:val="008F216A"/>
    <w:rsid w:val="008F3F4A"/>
    <w:rsid w:val="0090023A"/>
    <w:rsid w:val="00900DBD"/>
    <w:rsid w:val="00903579"/>
    <w:rsid w:val="00904770"/>
    <w:rsid w:val="00907942"/>
    <w:rsid w:val="0091031D"/>
    <w:rsid w:val="0091610C"/>
    <w:rsid w:val="00916537"/>
    <w:rsid w:val="00924299"/>
    <w:rsid w:val="0092431A"/>
    <w:rsid w:val="009248C6"/>
    <w:rsid w:val="0093266F"/>
    <w:rsid w:val="00935201"/>
    <w:rsid w:val="00935895"/>
    <w:rsid w:val="00944FD7"/>
    <w:rsid w:val="0094696D"/>
    <w:rsid w:val="00946FAC"/>
    <w:rsid w:val="00947A11"/>
    <w:rsid w:val="00947FD1"/>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188C"/>
    <w:rsid w:val="009933D3"/>
    <w:rsid w:val="009943F3"/>
    <w:rsid w:val="009967F0"/>
    <w:rsid w:val="00996D10"/>
    <w:rsid w:val="00996DE0"/>
    <w:rsid w:val="009A0D45"/>
    <w:rsid w:val="009A1082"/>
    <w:rsid w:val="009A2D9A"/>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F08AD"/>
    <w:rsid w:val="009F1C2E"/>
    <w:rsid w:val="009F3C86"/>
    <w:rsid w:val="009F449F"/>
    <w:rsid w:val="00A01CA2"/>
    <w:rsid w:val="00A02EC9"/>
    <w:rsid w:val="00A0457A"/>
    <w:rsid w:val="00A0750C"/>
    <w:rsid w:val="00A10357"/>
    <w:rsid w:val="00A103CD"/>
    <w:rsid w:val="00A14705"/>
    <w:rsid w:val="00A16AD7"/>
    <w:rsid w:val="00A17041"/>
    <w:rsid w:val="00A22073"/>
    <w:rsid w:val="00A22E65"/>
    <w:rsid w:val="00A2607D"/>
    <w:rsid w:val="00A265C5"/>
    <w:rsid w:val="00A334EC"/>
    <w:rsid w:val="00A36522"/>
    <w:rsid w:val="00A41680"/>
    <w:rsid w:val="00A438D7"/>
    <w:rsid w:val="00A450ED"/>
    <w:rsid w:val="00A56434"/>
    <w:rsid w:val="00A67931"/>
    <w:rsid w:val="00A71273"/>
    <w:rsid w:val="00A7304B"/>
    <w:rsid w:val="00A7482B"/>
    <w:rsid w:val="00A74D2E"/>
    <w:rsid w:val="00A759E0"/>
    <w:rsid w:val="00A76947"/>
    <w:rsid w:val="00A83166"/>
    <w:rsid w:val="00A93D27"/>
    <w:rsid w:val="00A94C4B"/>
    <w:rsid w:val="00A95223"/>
    <w:rsid w:val="00A974B9"/>
    <w:rsid w:val="00AA3C9B"/>
    <w:rsid w:val="00AB56BC"/>
    <w:rsid w:val="00AB7EE3"/>
    <w:rsid w:val="00AC072E"/>
    <w:rsid w:val="00AD1684"/>
    <w:rsid w:val="00AD1913"/>
    <w:rsid w:val="00AD2091"/>
    <w:rsid w:val="00AD6422"/>
    <w:rsid w:val="00AE30FC"/>
    <w:rsid w:val="00AE4FFC"/>
    <w:rsid w:val="00AF022A"/>
    <w:rsid w:val="00AF04CF"/>
    <w:rsid w:val="00AF0C48"/>
    <w:rsid w:val="00AF3198"/>
    <w:rsid w:val="00AF3F31"/>
    <w:rsid w:val="00B0121C"/>
    <w:rsid w:val="00B06C4A"/>
    <w:rsid w:val="00B12331"/>
    <w:rsid w:val="00B129B9"/>
    <w:rsid w:val="00B13689"/>
    <w:rsid w:val="00B17AD3"/>
    <w:rsid w:val="00B20E97"/>
    <w:rsid w:val="00B24B00"/>
    <w:rsid w:val="00B2563A"/>
    <w:rsid w:val="00B26D1F"/>
    <w:rsid w:val="00B26ED3"/>
    <w:rsid w:val="00B27302"/>
    <w:rsid w:val="00B32675"/>
    <w:rsid w:val="00B33891"/>
    <w:rsid w:val="00B3650D"/>
    <w:rsid w:val="00B37A96"/>
    <w:rsid w:val="00B4039F"/>
    <w:rsid w:val="00B43B45"/>
    <w:rsid w:val="00B440E7"/>
    <w:rsid w:val="00B4474E"/>
    <w:rsid w:val="00B44CC2"/>
    <w:rsid w:val="00B451E2"/>
    <w:rsid w:val="00B477EB"/>
    <w:rsid w:val="00B478E9"/>
    <w:rsid w:val="00B50A44"/>
    <w:rsid w:val="00B52113"/>
    <w:rsid w:val="00B537FD"/>
    <w:rsid w:val="00B73672"/>
    <w:rsid w:val="00B73DC6"/>
    <w:rsid w:val="00B76888"/>
    <w:rsid w:val="00B85C9A"/>
    <w:rsid w:val="00B91605"/>
    <w:rsid w:val="00B9215D"/>
    <w:rsid w:val="00B97F7B"/>
    <w:rsid w:val="00BA2808"/>
    <w:rsid w:val="00BA282E"/>
    <w:rsid w:val="00BA31A5"/>
    <w:rsid w:val="00BA49AC"/>
    <w:rsid w:val="00BB6729"/>
    <w:rsid w:val="00BC62D7"/>
    <w:rsid w:val="00BD3144"/>
    <w:rsid w:val="00BE377A"/>
    <w:rsid w:val="00BE7C95"/>
    <w:rsid w:val="00BF2BCA"/>
    <w:rsid w:val="00BF3C22"/>
    <w:rsid w:val="00BF4AC1"/>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80B71"/>
    <w:rsid w:val="00C84807"/>
    <w:rsid w:val="00C9500D"/>
    <w:rsid w:val="00C95544"/>
    <w:rsid w:val="00C95667"/>
    <w:rsid w:val="00CA0349"/>
    <w:rsid w:val="00CA270E"/>
    <w:rsid w:val="00CA478E"/>
    <w:rsid w:val="00CA589E"/>
    <w:rsid w:val="00CA6EE5"/>
    <w:rsid w:val="00CB1D04"/>
    <w:rsid w:val="00CB3725"/>
    <w:rsid w:val="00CB3BCC"/>
    <w:rsid w:val="00CB3D4C"/>
    <w:rsid w:val="00CB3DA5"/>
    <w:rsid w:val="00CB4F12"/>
    <w:rsid w:val="00CB769A"/>
    <w:rsid w:val="00CB7D79"/>
    <w:rsid w:val="00CC0FD3"/>
    <w:rsid w:val="00CC2DBF"/>
    <w:rsid w:val="00CC30CF"/>
    <w:rsid w:val="00CC46D6"/>
    <w:rsid w:val="00CC7422"/>
    <w:rsid w:val="00CD0B23"/>
    <w:rsid w:val="00CD14E0"/>
    <w:rsid w:val="00CD3C7F"/>
    <w:rsid w:val="00CD47E7"/>
    <w:rsid w:val="00CD75FD"/>
    <w:rsid w:val="00CE0915"/>
    <w:rsid w:val="00CE0B5C"/>
    <w:rsid w:val="00CE772D"/>
    <w:rsid w:val="00D02207"/>
    <w:rsid w:val="00D0468B"/>
    <w:rsid w:val="00D12C90"/>
    <w:rsid w:val="00D16FD5"/>
    <w:rsid w:val="00D211C9"/>
    <w:rsid w:val="00D21A05"/>
    <w:rsid w:val="00D21F9C"/>
    <w:rsid w:val="00D27F1C"/>
    <w:rsid w:val="00D308F4"/>
    <w:rsid w:val="00D32275"/>
    <w:rsid w:val="00D40747"/>
    <w:rsid w:val="00D40E66"/>
    <w:rsid w:val="00D46FEF"/>
    <w:rsid w:val="00D47AF1"/>
    <w:rsid w:val="00D500F8"/>
    <w:rsid w:val="00D507D4"/>
    <w:rsid w:val="00D53785"/>
    <w:rsid w:val="00D556D2"/>
    <w:rsid w:val="00D6048D"/>
    <w:rsid w:val="00D60D3E"/>
    <w:rsid w:val="00D6293A"/>
    <w:rsid w:val="00D65771"/>
    <w:rsid w:val="00D66B4F"/>
    <w:rsid w:val="00D66DB3"/>
    <w:rsid w:val="00D67CA5"/>
    <w:rsid w:val="00D72878"/>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CC4"/>
    <w:rsid w:val="00DC2DBA"/>
    <w:rsid w:val="00DC4454"/>
    <w:rsid w:val="00DC46EA"/>
    <w:rsid w:val="00DC7985"/>
    <w:rsid w:val="00DC7AC9"/>
    <w:rsid w:val="00DD4709"/>
    <w:rsid w:val="00DD5F42"/>
    <w:rsid w:val="00DE0202"/>
    <w:rsid w:val="00DE130A"/>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30319"/>
    <w:rsid w:val="00E3186E"/>
    <w:rsid w:val="00E32E86"/>
    <w:rsid w:val="00E3308B"/>
    <w:rsid w:val="00E44C39"/>
    <w:rsid w:val="00E5059D"/>
    <w:rsid w:val="00E51FD8"/>
    <w:rsid w:val="00E52D1D"/>
    <w:rsid w:val="00E54B2E"/>
    <w:rsid w:val="00E558EE"/>
    <w:rsid w:val="00E573A2"/>
    <w:rsid w:val="00E62F91"/>
    <w:rsid w:val="00E73DD5"/>
    <w:rsid w:val="00E763E4"/>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350F"/>
    <w:rsid w:val="00EB4463"/>
    <w:rsid w:val="00EC4F89"/>
    <w:rsid w:val="00EC7864"/>
    <w:rsid w:val="00ED0177"/>
    <w:rsid w:val="00ED371C"/>
    <w:rsid w:val="00ED39A1"/>
    <w:rsid w:val="00ED4866"/>
    <w:rsid w:val="00ED4DA4"/>
    <w:rsid w:val="00EE5F75"/>
    <w:rsid w:val="00EE7455"/>
    <w:rsid w:val="00EF04F4"/>
    <w:rsid w:val="00EF0653"/>
    <w:rsid w:val="00EF1CEF"/>
    <w:rsid w:val="00EF2AD9"/>
    <w:rsid w:val="00EF34F3"/>
    <w:rsid w:val="00EF41B2"/>
    <w:rsid w:val="00EF48AD"/>
    <w:rsid w:val="00F00671"/>
    <w:rsid w:val="00F00FF4"/>
    <w:rsid w:val="00F00FFD"/>
    <w:rsid w:val="00F01B21"/>
    <w:rsid w:val="00F02C5D"/>
    <w:rsid w:val="00F0459A"/>
    <w:rsid w:val="00F074FB"/>
    <w:rsid w:val="00F0759F"/>
    <w:rsid w:val="00F10D47"/>
    <w:rsid w:val="00F136C8"/>
    <w:rsid w:val="00F140F3"/>
    <w:rsid w:val="00F1507F"/>
    <w:rsid w:val="00F208A2"/>
    <w:rsid w:val="00F2623F"/>
    <w:rsid w:val="00F27481"/>
    <w:rsid w:val="00F27918"/>
    <w:rsid w:val="00F3135F"/>
    <w:rsid w:val="00F31C32"/>
    <w:rsid w:val="00F324D3"/>
    <w:rsid w:val="00F33E7E"/>
    <w:rsid w:val="00F4737A"/>
    <w:rsid w:val="00F55FEB"/>
    <w:rsid w:val="00F56898"/>
    <w:rsid w:val="00F62FDA"/>
    <w:rsid w:val="00F63B2D"/>
    <w:rsid w:val="00F63FBD"/>
    <w:rsid w:val="00F64F4A"/>
    <w:rsid w:val="00F673CF"/>
    <w:rsid w:val="00F718FC"/>
    <w:rsid w:val="00F7483F"/>
    <w:rsid w:val="00F752C3"/>
    <w:rsid w:val="00F779F8"/>
    <w:rsid w:val="00F8198A"/>
    <w:rsid w:val="00F8378D"/>
    <w:rsid w:val="00F83F2D"/>
    <w:rsid w:val="00F8550B"/>
    <w:rsid w:val="00F8568C"/>
    <w:rsid w:val="00F85D20"/>
    <w:rsid w:val="00F91BF2"/>
    <w:rsid w:val="00F920BC"/>
    <w:rsid w:val="00F93B20"/>
    <w:rsid w:val="00F96C95"/>
    <w:rsid w:val="00F96CED"/>
    <w:rsid w:val="00FA1B97"/>
    <w:rsid w:val="00FA7C6B"/>
    <w:rsid w:val="00FB4772"/>
    <w:rsid w:val="00FB48B0"/>
    <w:rsid w:val="00FB49B3"/>
    <w:rsid w:val="00FB504F"/>
    <w:rsid w:val="00FC0B37"/>
    <w:rsid w:val="00FC4600"/>
    <w:rsid w:val="00FC4B99"/>
    <w:rsid w:val="00FC6F00"/>
    <w:rsid w:val="00FD23A5"/>
    <w:rsid w:val="00FD3C86"/>
    <w:rsid w:val="00FD3D8B"/>
    <w:rsid w:val="00FD4D08"/>
    <w:rsid w:val="00FD4E87"/>
    <w:rsid w:val="00FD6BC2"/>
    <w:rsid w:val="00FE0962"/>
    <w:rsid w:val="00FE2A30"/>
    <w:rsid w:val="00FE7E9B"/>
    <w:rsid w:val="00FF21AB"/>
    <w:rsid w:val="00FF3F21"/>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629"/>
  </w:style>
  <w:style w:type="paragraph" w:styleId="Footer">
    <w:name w:val="footer"/>
    <w:basedOn w:val="Normal"/>
    <w:link w:val="FooterChar"/>
    <w:uiPriority w:val="99"/>
    <w:unhideWhenUsed/>
    <w:rsid w:val="00213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629"/>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645638"/>
    <w:pPr>
      <w:ind w:left="720"/>
      <w:contextualSpacing/>
    </w:pPr>
  </w:style>
  <w:style w:type="table" w:styleId="TableGrid">
    <w:name w:val="Table Grid"/>
    <w:basedOn w:val="TableNorma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415D"/>
    <w:rPr>
      <w:color w:val="0563C1" w:themeColor="hyperlink"/>
      <w:u w:val="single"/>
    </w:rPr>
  </w:style>
  <w:style w:type="character" w:styleId="UnresolvedMention">
    <w:name w:val="Unresolved Mention"/>
    <w:basedOn w:val="DefaultParagraphFont"/>
    <w:uiPriority w:val="99"/>
    <w:semiHidden/>
    <w:unhideWhenUsed/>
    <w:rsid w:val="001A415D"/>
    <w:rPr>
      <w:color w:val="605E5C"/>
      <w:shd w:val="clear" w:color="auto" w:fill="E1DFDD"/>
    </w:rPr>
  </w:style>
  <w:style w:type="table" w:customStyle="1" w:styleId="TableGrid1">
    <w:name w:val="Table Grid1"/>
    <w:basedOn w:val="TableNormal"/>
    <w:next w:val="TableGrid"/>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TableNormal"/>
    <w:next w:val="LightList-Accent4"/>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4">
    <w:name w:val="Light List Accent 4"/>
    <w:basedOn w:val="TableNorma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CommentReference">
    <w:name w:val="annotation reference"/>
    <w:basedOn w:val="DefaultParagraphFont"/>
    <w:semiHidden/>
    <w:unhideWhenUsed/>
    <w:rsid w:val="00700DB9"/>
    <w:rPr>
      <w:sz w:val="16"/>
      <w:szCs w:val="16"/>
    </w:rPr>
  </w:style>
  <w:style w:type="paragraph" w:styleId="CommentText">
    <w:name w:val="annotation text"/>
    <w:basedOn w:val="Normal"/>
    <w:link w:val="CommentTextChar"/>
    <w:unhideWhenUsed/>
    <w:rsid w:val="00700DB9"/>
    <w:pPr>
      <w:spacing w:line="240" w:lineRule="auto"/>
    </w:pPr>
    <w:rPr>
      <w:sz w:val="20"/>
      <w:szCs w:val="20"/>
    </w:rPr>
  </w:style>
  <w:style w:type="character" w:customStyle="1" w:styleId="CommentTextChar">
    <w:name w:val="Comment Text Char"/>
    <w:basedOn w:val="DefaultParagraphFont"/>
    <w:link w:val="CommentText"/>
    <w:uiPriority w:val="99"/>
    <w:rsid w:val="00700DB9"/>
    <w:rPr>
      <w:sz w:val="20"/>
      <w:szCs w:val="20"/>
    </w:rPr>
  </w:style>
  <w:style w:type="paragraph" w:styleId="CommentSubject">
    <w:name w:val="annotation subject"/>
    <w:basedOn w:val="CommentText"/>
    <w:next w:val="CommentText"/>
    <w:link w:val="CommentSubjectChar"/>
    <w:uiPriority w:val="99"/>
    <w:semiHidden/>
    <w:unhideWhenUsed/>
    <w:rsid w:val="00700DB9"/>
    <w:rPr>
      <w:b/>
      <w:bCs/>
    </w:rPr>
  </w:style>
  <w:style w:type="character" w:customStyle="1" w:styleId="CommentSubjectChar">
    <w:name w:val="Comment Subject Char"/>
    <w:basedOn w:val="CommentTextChar"/>
    <w:link w:val="CommentSubject"/>
    <w:uiPriority w:val="99"/>
    <w:semiHidden/>
    <w:rsid w:val="00700DB9"/>
    <w:rPr>
      <w:b/>
      <w:bCs/>
      <w:sz w:val="20"/>
      <w:szCs w:val="20"/>
    </w:rPr>
  </w:style>
  <w:style w:type="table" w:customStyle="1" w:styleId="LightList-Accent43">
    <w:name w:val="Light List - Accent 43"/>
    <w:basedOn w:val="TableNormal"/>
    <w:next w:val="LightList-Accent4"/>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3-Accent6">
    <w:name w:val="List Table 3 Accent 6"/>
    <w:basedOn w:val="TableNorma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GridTable1Light-Accent6">
    <w:name w:val="Grid Table 1 Light Accent 6"/>
    <w:basedOn w:val="TableNorma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32337F"/>
    <w:rPr>
      <w:color w:val="954F72" w:themeColor="followedHyperlink"/>
      <w:u w:val="single"/>
    </w:rPr>
  </w:style>
  <w:style w:type="table" w:customStyle="1" w:styleId="LightList-Accent21">
    <w:name w:val="Light List - Accent 21"/>
    <w:basedOn w:val="TableNormal"/>
    <w:next w:val="LightList-Accent2"/>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2">
    <w:name w:val="Light List Accent 2"/>
    <w:basedOn w:val="TableNorma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FootnoteReference">
    <w:name w:val="footnote reference"/>
    <w:basedOn w:val="DefaultParagraphFont"/>
    <w:hidden/>
    <w:uiPriority w:val="99"/>
    <w:rsid w:val="00861E40"/>
    <w:rPr>
      <w:rFonts w:ascii="Times New Roman" w:hAnsi="Times New Roman" w:cs="Times New Roman"/>
      <w:spacing w:val="0"/>
      <w:sz w:val="22"/>
      <w:szCs w:val="22"/>
      <w:vertAlign w:val="superscript"/>
      <w:lang w:val="en-GB"/>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
    <w:basedOn w:val="Normal"/>
    <w:next w:val="Normal"/>
    <w:link w:val="FootnoteTextChar"/>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TableNormal"/>
    <w:next w:val="LightList-Accent2"/>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TableNormal"/>
    <w:next w:val="LightList-Accent4"/>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TableNormal"/>
    <w:next w:val="TableGrid"/>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TableNormal"/>
    <w:next w:val="LightList-Accent4"/>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TableNormal"/>
    <w:next w:val="ListTable4-Accent2"/>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ListTable4-Accent2">
    <w:name w:val="List Table 4 Accent 2"/>
    <w:basedOn w:val="TableNorma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TableNormal"/>
    <w:next w:val="TableGrid"/>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8EE"/>
    <w:pPr>
      <w:spacing w:after="0" w:line="240" w:lineRule="auto"/>
    </w:pPr>
  </w:style>
  <w:style w:type="table" w:customStyle="1" w:styleId="TableGrid4">
    <w:name w:val="Table Grid4"/>
    <w:basedOn w:val="TableNormal"/>
    <w:next w:val="TableGrid"/>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BodyTextChar">
    <w:name w:val="Body Text Char"/>
    <w:basedOn w:val="DefaultParagraphFont"/>
    <w:link w:val="BodyText"/>
    <w:uiPriority w:val="1"/>
    <w:rsid w:val="00814D2F"/>
    <w:rPr>
      <w:rFonts w:ascii="Times New Roman" w:eastAsia="Times New Roman" w:hAnsi="Times New Roman" w:cs="Times New Roman"/>
      <w:lang w:val="lt-LT"/>
    </w:rPr>
  </w:style>
  <w:style w:type="paragraph" w:customStyle="1" w:styleId="TableParagraph">
    <w:name w:val="Table Paragraph"/>
    <w:basedOn w:val="Normal"/>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NoSpacing">
    <w:name w:val="No Spacing"/>
    <w:link w:val="NoSpacingChar"/>
    <w:uiPriority w:val="1"/>
    <w:qFormat/>
    <w:rsid w:val="00474399"/>
    <w:pPr>
      <w:spacing w:after="0" w:line="240" w:lineRule="auto"/>
      <w:jc w:val="both"/>
    </w:pPr>
    <w:rPr>
      <w:rFonts w:ascii="Calibri" w:eastAsia="Times New Roman" w:hAnsi="Calibri" w:cs="Times New Roman"/>
      <w:sz w:val="24"/>
      <w:szCs w:val="24"/>
      <w:lang w:val="lt-LT"/>
    </w:rPr>
  </w:style>
  <w:style w:type="paragraph" w:styleId="NormalWeb">
    <w:name w:val="Normal (Web)"/>
    <w:basedOn w:val="Normal"/>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NoSpacingChar">
    <w:name w:val="No Spacing Char"/>
    <w:link w:val="NoSpacing"/>
    <w:uiPriority w:val="1"/>
    <w:locked/>
    <w:rsid w:val="00474399"/>
    <w:rPr>
      <w:rFonts w:ascii="Calibri" w:eastAsia="Times New Roman" w:hAnsi="Calibri" w:cs="Times New Roman"/>
      <w:sz w:val="24"/>
      <w:szCs w:val="24"/>
      <w:lang w:val="lt-LT"/>
    </w:rPr>
  </w:style>
  <w:style w:type="character" w:customStyle="1" w:styleId="xmsohyperlink">
    <w:name w:val="x_msohyperlink"/>
    <w:basedOn w:val="DefaultParagraphFont"/>
    <w:rsid w:val="00474399"/>
  </w:style>
  <w:style w:type="character" w:customStyle="1" w:styleId="normaltextrun">
    <w:name w:val="normaltextrun"/>
    <w:basedOn w:val="DefaultParagraphFont"/>
    <w:rsid w:val="000527D6"/>
  </w:style>
  <w:style w:type="character" w:customStyle="1" w:styleId="eop">
    <w:name w:val="eop"/>
    <w:basedOn w:val="DefaultParagraphFont"/>
    <w:rsid w:val="000527D6"/>
  </w:style>
  <w:style w:type="character" w:customStyle="1" w:styleId="scxw179599282">
    <w:name w:val="scxw179599282"/>
    <w:basedOn w:val="DefaultParagraphFont"/>
    <w:rsid w:val="000527D6"/>
  </w:style>
  <w:style w:type="character" w:styleId="SubtleEmphasis">
    <w:name w:val="Subtle Emphasis"/>
    <w:basedOn w:val="DefaultParagraphFont"/>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DefaultParagraphFont"/>
    <w:rsid w:val="00716F5A"/>
  </w:style>
  <w:style w:type="paragraph" w:customStyle="1" w:styleId="BodyA">
    <w:name w:val="Body A"/>
    <w:rsid w:val="0005247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Heading">
    <w:name w:val="Heading"/>
    <w:next w:val="Normal"/>
    <w:rsid w:val="00052471"/>
    <w:pPr>
      <w:spacing w:after="0" w:line="240" w:lineRule="auto"/>
      <w:outlineLvl w:val="0"/>
    </w:pPr>
    <w:rPr>
      <w:rFonts w:ascii="Times New Roman" w:eastAsia="Arial Unicode MS" w:hAnsi="Times New Roman" w:cs="Arial Unicode MS"/>
      <w:b/>
      <w:bCs/>
      <w:caps/>
      <w:color w:val="444444"/>
      <w:spacing w:val="3"/>
      <w:u w:color="444444"/>
      <w:lang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valiulis@tk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2.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A991A-0F09-48AE-9ECC-DF3A5284F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769</Words>
  <Characters>4388</Characters>
  <Application>Microsoft Office Word</Application>
  <DocSecurity>4</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Ramūnas Valiulis</cp:lastModifiedBy>
  <cp:revision>2</cp:revision>
  <dcterms:created xsi:type="dcterms:W3CDTF">2025-04-02T04:45:00Z</dcterms:created>
  <dcterms:modified xsi:type="dcterms:W3CDTF">2025-04-02T04:45:00Z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